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90EA00" w14:textId="77777777" w:rsidR="00021D40" w:rsidRPr="004B04E4" w:rsidRDefault="005959C2" w:rsidP="00021D40">
      <w:pPr>
        <w:rPr>
          <w:rFonts w:ascii="Arial" w:hAnsi="Arial" w:cs="Arial"/>
          <w:lang w:val="en-GB"/>
        </w:rPr>
      </w:pPr>
      <w:r>
        <w:rPr>
          <w:rFonts w:ascii="Arial" w:hAnsi="Arial" w:cs="Arial"/>
          <w:noProof/>
          <w:lang w:val="en-US" w:eastAsia="en-US"/>
        </w:rPr>
        <w:drawing>
          <wp:inline distT="0" distB="0" distL="0" distR="0" wp14:anchorId="08DDCF15" wp14:editId="405E06EF">
            <wp:extent cx="5427980" cy="13360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ja new.jpg"/>
                    <pic:cNvPicPr/>
                  </pic:nvPicPr>
                  <pic:blipFill>
                    <a:blip r:embed="rId8"/>
                    <a:stretch>
                      <a:fillRect/>
                    </a:stretch>
                  </pic:blipFill>
                  <pic:spPr>
                    <a:xfrm>
                      <a:off x="0" y="0"/>
                      <a:ext cx="5427980" cy="1336040"/>
                    </a:xfrm>
                    <a:prstGeom prst="rect">
                      <a:avLst/>
                    </a:prstGeom>
                  </pic:spPr>
                </pic:pic>
              </a:graphicData>
            </a:graphic>
          </wp:inline>
        </w:drawing>
      </w:r>
    </w:p>
    <w:p w14:paraId="1E6DDE64" w14:textId="77777777" w:rsidR="00021D40" w:rsidRPr="004B04E4" w:rsidRDefault="00021D40" w:rsidP="00021D40">
      <w:pPr>
        <w:rPr>
          <w:rFonts w:ascii="Arial" w:hAnsi="Arial" w:cs="Arial"/>
          <w:lang w:val="en-GB"/>
        </w:rPr>
      </w:pPr>
    </w:p>
    <w:p w14:paraId="77F95461" w14:textId="77777777" w:rsidR="00021D40" w:rsidRPr="004B04E4" w:rsidRDefault="00B72702" w:rsidP="00021D40">
      <w:pPr>
        <w:rPr>
          <w:rFonts w:ascii="Arial" w:hAnsi="Arial" w:cs="Arial"/>
          <w:lang w:val="en-GB"/>
        </w:rPr>
      </w:pPr>
      <w:r>
        <w:rPr>
          <w:rFonts w:ascii="Arial" w:hAnsi="Arial" w:cs="Arial"/>
          <w:noProof/>
          <w:lang w:val="en-US" w:eastAsia="en-US"/>
        </w:rPr>
        <mc:AlternateContent>
          <mc:Choice Requires="wps">
            <w:drawing>
              <wp:anchor distT="57150" distB="57150" distL="57150" distR="57150" simplePos="0" relativeHeight="251659264" behindDoc="0" locked="0" layoutInCell="1" allowOverlap="1" wp14:anchorId="723CE267" wp14:editId="24C6729F">
                <wp:simplePos x="0" y="0"/>
                <wp:positionH relativeFrom="page">
                  <wp:posOffset>768985</wp:posOffset>
                </wp:positionH>
                <wp:positionV relativeFrom="page">
                  <wp:posOffset>3317240</wp:posOffset>
                </wp:positionV>
                <wp:extent cx="6154420" cy="2722245"/>
                <wp:effectExtent l="25400" t="25400" r="17780" b="20955"/>
                <wp:wrapThrough wrapText="bothSides">
                  <wp:wrapPolygon edited="0">
                    <wp:start x="-89" y="-202"/>
                    <wp:lineTo x="-89" y="21565"/>
                    <wp:lineTo x="21573" y="21565"/>
                    <wp:lineTo x="21573" y="-202"/>
                    <wp:lineTo x="-89" y="-202"/>
                  </wp:wrapPolygon>
                </wp:wrapThrough>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4420" cy="2722245"/>
                        </a:xfrm>
                        <a:prstGeom prst="rect">
                          <a:avLst/>
                        </a:prstGeom>
                        <a:noFill/>
                        <a:ln w="38100">
                          <a:solidFill>
                            <a:srgbClr val="000000"/>
                          </a:solidFill>
                          <a:round/>
                          <a:headEnd/>
                          <a:tailEnd/>
                        </a:ln>
                        <a:extLst/>
                      </wps:spPr>
                      <wps:txbx>
                        <w:txbxContent>
                          <w:p w14:paraId="26F72506" w14:textId="77777777" w:rsidR="00497131" w:rsidRPr="00E709EF" w:rsidRDefault="00497131" w:rsidP="006B487F">
                            <w:pPr>
                              <w:jc w:val="center"/>
                              <w:rPr>
                                <w:rFonts w:ascii="Arial" w:hAnsi="Arial" w:cs="Arial"/>
                                <w:b/>
                                <w:sz w:val="32"/>
                                <w:szCs w:val="32"/>
                              </w:rPr>
                            </w:pPr>
                          </w:p>
                          <w:p w14:paraId="72541F7C" w14:textId="77777777" w:rsidR="00296699" w:rsidRPr="00E709EF" w:rsidRDefault="0053471E" w:rsidP="00C04FDA">
                            <w:pPr>
                              <w:jc w:val="center"/>
                              <w:rPr>
                                <w:rFonts w:ascii="Arial" w:hAnsi="Arial" w:cs="Arial"/>
                                <w:b/>
                                <w:sz w:val="32"/>
                                <w:szCs w:val="32"/>
                              </w:rPr>
                            </w:pPr>
                            <w:r w:rsidRPr="00E709EF">
                              <w:rPr>
                                <w:rFonts w:ascii="Arial" w:hAnsi="Arial" w:cs="Arial"/>
                                <w:b/>
                                <w:sz w:val="32"/>
                                <w:szCs w:val="32"/>
                                <w:lang w:val="en-GB"/>
                              </w:rPr>
                              <w:t xml:space="preserve">DRAFT </w:t>
                            </w:r>
                            <w:r w:rsidR="00296699" w:rsidRPr="00E709EF">
                              <w:rPr>
                                <w:rFonts w:ascii="Arial" w:hAnsi="Arial" w:cs="Arial"/>
                                <w:b/>
                                <w:sz w:val="32"/>
                                <w:szCs w:val="32"/>
                                <w:lang w:val="id-ID"/>
                              </w:rPr>
                              <w:t>Decision Document</w:t>
                            </w:r>
                            <w:r w:rsidR="00296699" w:rsidRPr="00E709EF">
                              <w:rPr>
                                <w:rFonts w:ascii="Arial" w:hAnsi="Arial" w:cs="Arial"/>
                                <w:b/>
                                <w:sz w:val="32"/>
                                <w:szCs w:val="32"/>
                              </w:rPr>
                              <w:t xml:space="preserve"> on </w:t>
                            </w:r>
                          </w:p>
                          <w:p w14:paraId="2048BCC1" w14:textId="3B5EFE8C" w:rsidR="00296699" w:rsidRDefault="00296699" w:rsidP="009131D0">
                            <w:pPr>
                              <w:jc w:val="center"/>
                              <w:rPr>
                                <w:rFonts w:ascii="Arial" w:hAnsi="Arial" w:cs="Arial"/>
                                <w:b/>
                                <w:sz w:val="32"/>
                                <w:szCs w:val="32"/>
                              </w:rPr>
                            </w:pPr>
                          </w:p>
                          <w:p w14:paraId="46582257" w14:textId="40B28DC7" w:rsidR="00226517" w:rsidRDefault="00226517" w:rsidP="009131D0">
                            <w:pPr>
                              <w:jc w:val="center"/>
                              <w:rPr>
                                <w:rFonts w:ascii="Arial" w:hAnsi="Arial" w:cs="Arial"/>
                                <w:b/>
                                <w:sz w:val="32"/>
                                <w:szCs w:val="32"/>
                              </w:rPr>
                            </w:pPr>
                          </w:p>
                          <w:p w14:paraId="1CF5EFA0" w14:textId="7C54395F" w:rsidR="00226517" w:rsidRDefault="00226517" w:rsidP="009131D0">
                            <w:pPr>
                              <w:jc w:val="center"/>
                              <w:rPr>
                                <w:rFonts w:ascii="Arial" w:hAnsi="Arial" w:cs="Arial"/>
                                <w:b/>
                                <w:sz w:val="32"/>
                                <w:szCs w:val="32"/>
                              </w:rPr>
                            </w:pPr>
                            <w:r>
                              <w:rPr>
                                <w:rFonts w:ascii="Arial" w:hAnsi="Arial" w:cs="Arial"/>
                                <w:b/>
                                <w:sz w:val="32"/>
                                <w:szCs w:val="32"/>
                              </w:rPr>
                              <w:t>Session 9</w:t>
                            </w:r>
                          </w:p>
                          <w:p w14:paraId="4629F802" w14:textId="77777777" w:rsidR="00226517" w:rsidRPr="00E709EF" w:rsidRDefault="00226517" w:rsidP="009131D0">
                            <w:pPr>
                              <w:jc w:val="center"/>
                              <w:rPr>
                                <w:rFonts w:ascii="Arial" w:hAnsi="Arial" w:cs="Arial"/>
                                <w:b/>
                                <w:sz w:val="32"/>
                                <w:szCs w:val="32"/>
                              </w:rPr>
                            </w:pPr>
                          </w:p>
                          <w:p w14:paraId="217DF063" w14:textId="26373AF7" w:rsidR="00497131" w:rsidRDefault="00FC4DA0" w:rsidP="00E709EF">
                            <w:pPr>
                              <w:jc w:val="center"/>
                              <w:rPr>
                                <w:rFonts w:ascii="Arial" w:hAnsi="Arial" w:cs="Arial"/>
                                <w:b/>
                                <w:sz w:val="32"/>
                                <w:szCs w:val="32"/>
                              </w:rPr>
                            </w:pPr>
                            <w:r>
                              <w:rPr>
                                <w:rFonts w:ascii="Arial" w:hAnsi="Arial" w:cs="Arial"/>
                                <w:b/>
                                <w:sz w:val="32"/>
                                <w:szCs w:val="32"/>
                              </w:rPr>
                              <w:t>Capacity Building</w:t>
                            </w:r>
                          </w:p>
                          <w:p w14:paraId="777BC93F" w14:textId="77777777" w:rsidR="00296699" w:rsidRPr="00E709EF" w:rsidRDefault="00296699" w:rsidP="00E709EF">
                            <w:pPr>
                              <w:jc w:val="center"/>
                              <w:rPr>
                                <w:rFonts w:ascii="Arial" w:hAnsi="Arial" w:cs="Arial"/>
                                <w:b/>
                                <w:sz w:val="32"/>
                                <w:szCs w:val="32"/>
                              </w:rPr>
                            </w:pPr>
                            <w:r w:rsidRPr="00E709EF">
                              <w:rPr>
                                <w:rFonts w:ascii="Arial" w:hAnsi="Arial" w:cs="Arial"/>
                                <w:b/>
                                <w:sz w:val="32"/>
                                <w:szCs w:val="32"/>
                              </w:rPr>
                              <w:t>___________________</w:t>
                            </w:r>
                          </w:p>
                          <w:p w14:paraId="62E47A6F" w14:textId="77777777" w:rsidR="00296699" w:rsidRPr="00E709EF" w:rsidRDefault="00296699" w:rsidP="00021D40">
                            <w:pPr>
                              <w:rPr>
                                <w:rFonts w:ascii="Arial" w:hAnsi="Arial" w:cs="Arial"/>
                                <w:b/>
                                <w:sz w:val="32"/>
                                <w:szCs w:val="32"/>
                                <w:lang w:val="en-MY" w:eastAsia="en-MY"/>
                              </w:rPr>
                            </w:pPr>
                          </w:p>
                        </w:txbxContent>
                      </wps:txbx>
                      <wps:bodyPr rot="0" vert="horz" wrap="square" lIns="88900" tIns="88900" rIns="88900" bIns="889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3CE267" id="Rectangle 2" o:spid="_x0000_s1026" style="position:absolute;margin-left:60.55pt;margin-top:261.2pt;width:484.6pt;height:214.35pt;z-index:251659264;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GRSCgIAAAcEAAAOAAAAZHJzL2Uyb0RvYy54bWysU1GP0zAMfkfiP0R5Z+3K7hjVuhO64xDS&#10;AScOfkCapm1EGgcnW3v8epx02+3gDZGHyI7tz/ZnZ3M1DYbtFXoNtuLLRc6ZshIabbuKf/92+2rN&#10;mQ/CNsKAVRV/VJ5fbV++2IyuVAX0YBqFjECsL0dX8T4EV2aZl70ahF+AU5aMLeAgAqnYZQ2KkdAH&#10;kxV5fpmNgI1DkMp7er2ZjXyb8NtWyfClbb0KzFScagvpxnTX8c62G1F2KFyv5aEM8Q9VDEJbSnqC&#10;uhFBsB3qv6AGLRE8tGEhYcigbbVUqQfqZpn/0c1DL5xKvRA53p1o8v8PVn7e3yPTTcULzqwYaERf&#10;iTRhO6NYEekZnS/J68HdY2zQuzuQPzwZsmeWqHjyYfX4CRqCEbsAiZKpxSFGUrNsSsw/nphXU2CS&#10;Hi+XF6tVQQOSZCveFEWxuojJM1Eewx368EHBwKJQcaQqE7zY3/kwux5dYjYLt9oYehelsWys+Ov1&#10;Ms9ThAejm2hN/WBXXxtkexE3JJ1D4mduCDvbJLReieb9QQ5Cm1mmQo2NeNTRoZ4jIzOFYaonio+P&#10;NTSPRBTCvI30e0joAX9xNtImVtz/3AlUnJmPlka9Xr+lwlk4V/Bcqc8VYSVBVTxwNovXYV73nUPd&#10;9ZRpmUiw8I4G1OpE3VNVh7HStiXyDz8jrvO5nrye/u/2NwAAAP//AwBQSwMEFAAGAAgAAAAhADyA&#10;F9TgAAAADAEAAA8AAABkcnMvZG93bnJldi54bWxMj8tOwzAQRfdI/IM1SOyonZSiNMSpeIhu6IYW&#10;JJZOPCQR8TiKnTb8PdMVLK/u0Z0zxWZ2vTjiGDpPGpKFAoFUe9tRo+H98HKTgQjRkDW9J9TwgwE2&#10;5eVFYXLrT/SGx31sBI9QyI2GNsYhlzLULToTFn5A4u7Lj85EjmMj7WhOPO56mSp1J53piC+0ZsCn&#10;Fuvv/eQ0fNBkn6tt9vq4XdpuaD6z7BB2Wl9fzQ/3ICLO8Q+Gsz6rQ8lOlZ/IBtFzTpOEUQ2rNL0F&#10;cSbUWi1BVBrWK+5kWcj/T5S/AAAA//8DAFBLAQItABQABgAIAAAAIQC2gziS/gAAAOEBAAATAAAA&#10;AAAAAAAAAAAAAAAAAABbQ29udGVudF9UeXBlc10ueG1sUEsBAi0AFAAGAAgAAAAhADj9If/WAAAA&#10;lAEAAAsAAAAAAAAAAAAAAAAALwEAAF9yZWxzLy5yZWxzUEsBAi0AFAAGAAgAAAAhAPGsZFIKAgAA&#10;BwQAAA4AAAAAAAAAAAAAAAAALgIAAGRycy9lMm9Eb2MueG1sUEsBAi0AFAAGAAgAAAAhADyAF9Tg&#10;AAAADAEAAA8AAAAAAAAAAAAAAAAAZAQAAGRycy9kb3ducmV2LnhtbFBLBQYAAAAABAAEAPMAAABx&#10;BQAAAAA=&#10;" filled="f" strokeweight="3pt">
                <v:stroke joinstyle="round"/>
                <v:path arrowok="t"/>
                <v:textbox inset="7pt,7pt,7pt,7pt">
                  <w:txbxContent>
                    <w:p w14:paraId="26F72506" w14:textId="77777777" w:rsidR="00497131" w:rsidRPr="00E709EF" w:rsidRDefault="00497131" w:rsidP="006B487F">
                      <w:pPr>
                        <w:jc w:val="center"/>
                        <w:rPr>
                          <w:rFonts w:ascii="Arial" w:hAnsi="Arial" w:cs="Arial"/>
                          <w:b/>
                          <w:sz w:val="32"/>
                          <w:szCs w:val="32"/>
                        </w:rPr>
                      </w:pPr>
                    </w:p>
                    <w:p w14:paraId="72541F7C" w14:textId="77777777" w:rsidR="00296699" w:rsidRPr="00E709EF" w:rsidRDefault="0053471E" w:rsidP="00C04FDA">
                      <w:pPr>
                        <w:jc w:val="center"/>
                        <w:rPr>
                          <w:rFonts w:ascii="Arial" w:hAnsi="Arial" w:cs="Arial"/>
                          <w:b/>
                          <w:sz w:val="32"/>
                          <w:szCs w:val="32"/>
                        </w:rPr>
                      </w:pPr>
                      <w:r w:rsidRPr="00E709EF">
                        <w:rPr>
                          <w:rFonts w:ascii="Arial" w:hAnsi="Arial" w:cs="Arial"/>
                          <w:b/>
                          <w:sz w:val="32"/>
                          <w:szCs w:val="32"/>
                          <w:lang w:val="en-GB"/>
                        </w:rPr>
                        <w:t xml:space="preserve">DRAFT </w:t>
                      </w:r>
                      <w:r w:rsidR="00296699" w:rsidRPr="00E709EF">
                        <w:rPr>
                          <w:rFonts w:ascii="Arial" w:hAnsi="Arial" w:cs="Arial"/>
                          <w:b/>
                          <w:sz w:val="32"/>
                          <w:szCs w:val="32"/>
                          <w:lang w:val="id-ID"/>
                        </w:rPr>
                        <w:t>Decision Document</w:t>
                      </w:r>
                      <w:r w:rsidR="00296699" w:rsidRPr="00E709EF">
                        <w:rPr>
                          <w:rFonts w:ascii="Arial" w:hAnsi="Arial" w:cs="Arial"/>
                          <w:b/>
                          <w:sz w:val="32"/>
                          <w:szCs w:val="32"/>
                        </w:rPr>
                        <w:t xml:space="preserve"> on </w:t>
                      </w:r>
                    </w:p>
                    <w:p w14:paraId="2048BCC1" w14:textId="3B5EFE8C" w:rsidR="00296699" w:rsidRDefault="00296699" w:rsidP="009131D0">
                      <w:pPr>
                        <w:jc w:val="center"/>
                        <w:rPr>
                          <w:rFonts w:ascii="Arial" w:hAnsi="Arial" w:cs="Arial"/>
                          <w:b/>
                          <w:sz w:val="32"/>
                          <w:szCs w:val="32"/>
                        </w:rPr>
                      </w:pPr>
                    </w:p>
                    <w:p w14:paraId="46582257" w14:textId="40B28DC7" w:rsidR="00226517" w:rsidRDefault="00226517" w:rsidP="009131D0">
                      <w:pPr>
                        <w:jc w:val="center"/>
                        <w:rPr>
                          <w:rFonts w:ascii="Arial" w:hAnsi="Arial" w:cs="Arial"/>
                          <w:b/>
                          <w:sz w:val="32"/>
                          <w:szCs w:val="32"/>
                        </w:rPr>
                      </w:pPr>
                    </w:p>
                    <w:p w14:paraId="1CF5EFA0" w14:textId="7C54395F" w:rsidR="00226517" w:rsidRDefault="00226517" w:rsidP="009131D0">
                      <w:pPr>
                        <w:jc w:val="center"/>
                        <w:rPr>
                          <w:rFonts w:ascii="Arial" w:hAnsi="Arial" w:cs="Arial"/>
                          <w:b/>
                          <w:sz w:val="32"/>
                          <w:szCs w:val="32"/>
                        </w:rPr>
                      </w:pPr>
                      <w:r>
                        <w:rPr>
                          <w:rFonts w:ascii="Arial" w:hAnsi="Arial" w:cs="Arial"/>
                          <w:b/>
                          <w:sz w:val="32"/>
                          <w:szCs w:val="32"/>
                        </w:rPr>
                        <w:t>Session 9</w:t>
                      </w:r>
                    </w:p>
                    <w:p w14:paraId="4629F802" w14:textId="77777777" w:rsidR="00226517" w:rsidRPr="00E709EF" w:rsidRDefault="00226517" w:rsidP="009131D0">
                      <w:pPr>
                        <w:jc w:val="center"/>
                        <w:rPr>
                          <w:rFonts w:ascii="Arial" w:hAnsi="Arial" w:cs="Arial"/>
                          <w:b/>
                          <w:sz w:val="32"/>
                          <w:szCs w:val="32"/>
                        </w:rPr>
                      </w:pPr>
                    </w:p>
                    <w:p w14:paraId="217DF063" w14:textId="26373AF7" w:rsidR="00497131" w:rsidRDefault="00FC4DA0" w:rsidP="00E709EF">
                      <w:pPr>
                        <w:jc w:val="center"/>
                        <w:rPr>
                          <w:rFonts w:ascii="Arial" w:hAnsi="Arial" w:cs="Arial"/>
                          <w:b/>
                          <w:sz w:val="32"/>
                          <w:szCs w:val="32"/>
                        </w:rPr>
                      </w:pPr>
                      <w:r>
                        <w:rPr>
                          <w:rFonts w:ascii="Arial" w:hAnsi="Arial" w:cs="Arial"/>
                          <w:b/>
                          <w:sz w:val="32"/>
                          <w:szCs w:val="32"/>
                        </w:rPr>
                        <w:t>Capacity Building</w:t>
                      </w:r>
                    </w:p>
                    <w:p w14:paraId="777BC93F" w14:textId="77777777" w:rsidR="00296699" w:rsidRPr="00E709EF" w:rsidRDefault="00296699" w:rsidP="00E709EF">
                      <w:pPr>
                        <w:jc w:val="center"/>
                        <w:rPr>
                          <w:rFonts w:ascii="Arial" w:hAnsi="Arial" w:cs="Arial"/>
                          <w:b/>
                          <w:sz w:val="32"/>
                          <w:szCs w:val="32"/>
                        </w:rPr>
                      </w:pPr>
                      <w:r w:rsidRPr="00E709EF">
                        <w:rPr>
                          <w:rFonts w:ascii="Arial" w:hAnsi="Arial" w:cs="Arial"/>
                          <w:b/>
                          <w:sz w:val="32"/>
                          <w:szCs w:val="32"/>
                        </w:rPr>
                        <w:t>___________________</w:t>
                      </w:r>
                    </w:p>
                    <w:p w14:paraId="62E47A6F" w14:textId="77777777" w:rsidR="00296699" w:rsidRPr="00E709EF" w:rsidRDefault="00296699" w:rsidP="00021D40">
                      <w:pPr>
                        <w:rPr>
                          <w:rFonts w:ascii="Arial" w:hAnsi="Arial" w:cs="Arial"/>
                          <w:b/>
                          <w:sz w:val="32"/>
                          <w:szCs w:val="32"/>
                          <w:lang w:val="en-MY" w:eastAsia="en-MY"/>
                        </w:rPr>
                      </w:pPr>
                    </w:p>
                  </w:txbxContent>
                </v:textbox>
                <w10:wrap type="through" anchorx="page" anchory="page"/>
              </v:rect>
            </w:pict>
          </mc:Fallback>
        </mc:AlternateContent>
      </w:r>
    </w:p>
    <w:p w14:paraId="3326F3F7" w14:textId="77777777" w:rsidR="00021D40" w:rsidRPr="004B04E4" w:rsidRDefault="00021D40" w:rsidP="00021D40">
      <w:pPr>
        <w:rPr>
          <w:rFonts w:ascii="Arial" w:hAnsi="Arial" w:cs="Arial"/>
          <w:lang w:val="en-GB"/>
        </w:rPr>
      </w:pPr>
    </w:p>
    <w:p w14:paraId="786A25C4" w14:textId="77777777" w:rsidR="00021D40" w:rsidRPr="004B04E4" w:rsidRDefault="00021D40" w:rsidP="00021D40">
      <w:pPr>
        <w:rPr>
          <w:rFonts w:ascii="Arial" w:hAnsi="Arial" w:cs="Arial"/>
          <w:lang w:val="en-GB"/>
        </w:rPr>
      </w:pPr>
    </w:p>
    <w:p w14:paraId="1B37C4A5" w14:textId="77777777" w:rsidR="000335DC" w:rsidRDefault="000335DC" w:rsidP="00237B7E">
      <w:pPr>
        <w:jc w:val="center"/>
        <w:rPr>
          <w:rFonts w:ascii="Arial" w:hAnsi="Arial" w:cs="Arial"/>
          <w:b/>
          <w:lang w:val="en-GB"/>
        </w:rPr>
      </w:pPr>
    </w:p>
    <w:p w14:paraId="457FABE8" w14:textId="77777777" w:rsidR="000335DC" w:rsidRDefault="000335DC" w:rsidP="00237B7E">
      <w:pPr>
        <w:jc w:val="center"/>
        <w:rPr>
          <w:rFonts w:ascii="Arial" w:hAnsi="Arial" w:cs="Arial"/>
          <w:b/>
          <w:lang w:val="en-GB"/>
        </w:rPr>
      </w:pPr>
    </w:p>
    <w:p w14:paraId="4DF2C570" w14:textId="77777777" w:rsidR="000335DC" w:rsidRDefault="000335DC" w:rsidP="00237B7E">
      <w:pPr>
        <w:jc w:val="center"/>
        <w:rPr>
          <w:rFonts w:ascii="Arial" w:hAnsi="Arial" w:cs="Arial"/>
          <w:b/>
          <w:lang w:val="en-GB"/>
        </w:rPr>
      </w:pPr>
    </w:p>
    <w:p w14:paraId="758D3193" w14:textId="77777777" w:rsidR="00021D40" w:rsidRPr="004B04E4" w:rsidRDefault="00237B7E" w:rsidP="00237B7E">
      <w:pPr>
        <w:jc w:val="center"/>
        <w:rPr>
          <w:rFonts w:ascii="Arial" w:hAnsi="Arial" w:cs="Arial"/>
          <w:b/>
          <w:lang w:val="en-GB"/>
        </w:rPr>
      </w:pPr>
      <w:r w:rsidRPr="004B04E4">
        <w:rPr>
          <w:rFonts w:ascii="Arial" w:hAnsi="Arial" w:cs="Arial"/>
          <w:b/>
          <w:lang w:val="en-GB"/>
        </w:rPr>
        <w:t xml:space="preserve">The </w:t>
      </w:r>
      <w:r w:rsidR="005959C2">
        <w:rPr>
          <w:rFonts w:ascii="Arial" w:hAnsi="Arial" w:cs="Arial"/>
          <w:b/>
          <w:lang w:val="en-GB"/>
        </w:rPr>
        <w:t>13</w:t>
      </w:r>
      <w:r w:rsidR="00235324" w:rsidRPr="004B04E4">
        <w:rPr>
          <w:rFonts w:ascii="Arial" w:hAnsi="Arial" w:cs="Arial"/>
          <w:b/>
          <w:vertAlign w:val="superscript"/>
          <w:lang w:val="en-GB"/>
        </w:rPr>
        <w:t>th</w:t>
      </w:r>
      <w:r w:rsidR="00235324" w:rsidRPr="004B04E4">
        <w:rPr>
          <w:rFonts w:ascii="Arial" w:hAnsi="Arial" w:cs="Arial"/>
          <w:b/>
          <w:lang w:val="en-GB"/>
        </w:rPr>
        <w:t xml:space="preserve"> </w:t>
      </w:r>
      <w:r w:rsidR="00021D40" w:rsidRPr="004B04E4">
        <w:rPr>
          <w:rFonts w:ascii="Arial" w:hAnsi="Arial" w:cs="Arial"/>
          <w:b/>
          <w:lang w:val="en-GB"/>
        </w:rPr>
        <w:t>CTI-CFF SENIOR OFFICIALS</w:t>
      </w:r>
      <w:r w:rsidR="00235324" w:rsidRPr="004B04E4">
        <w:rPr>
          <w:rFonts w:ascii="Arial" w:hAnsi="Arial" w:cs="Arial"/>
          <w:b/>
          <w:lang w:val="en-GB"/>
        </w:rPr>
        <w:t>’</w:t>
      </w:r>
      <w:r w:rsidR="00021D40" w:rsidRPr="004B04E4">
        <w:rPr>
          <w:rFonts w:ascii="Arial" w:hAnsi="Arial" w:cs="Arial"/>
          <w:b/>
          <w:lang w:val="en-GB"/>
        </w:rPr>
        <w:t xml:space="preserve"> MEETING (SOM</w:t>
      </w:r>
      <w:r w:rsidR="005959C2">
        <w:rPr>
          <w:rFonts w:ascii="Arial" w:hAnsi="Arial" w:cs="Arial"/>
          <w:b/>
          <w:lang w:val="en-GB"/>
        </w:rPr>
        <w:t>-13</w:t>
      </w:r>
      <w:r w:rsidR="00021D40" w:rsidRPr="004B04E4">
        <w:rPr>
          <w:rFonts w:ascii="Arial" w:hAnsi="Arial" w:cs="Arial"/>
          <w:b/>
          <w:lang w:val="en-GB"/>
        </w:rPr>
        <w:t>)</w:t>
      </w:r>
    </w:p>
    <w:p w14:paraId="44B3D714" w14:textId="77777777" w:rsidR="00235324" w:rsidRPr="004B04E4" w:rsidRDefault="00235324" w:rsidP="00237B7E">
      <w:pPr>
        <w:jc w:val="center"/>
        <w:rPr>
          <w:rFonts w:ascii="Arial" w:hAnsi="Arial" w:cs="Arial"/>
          <w:b/>
          <w:lang w:val="en-GB"/>
        </w:rPr>
      </w:pPr>
    </w:p>
    <w:p w14:paraId="424EEBB6" w14:textId="77777777" w:rsidR="00FC0B4D" w:rsidRPr="00F468CC" w:rsidRDefault="005959C2" w:rsidP="005959C2">
      <w:pPr>
        <w:jc w:val="center"/>
        <w:rPr>
          <w:rFonts w:ascii="Arial" w:hAnsi="Arial" w:cs="Arial"/>
          <w:b/>
        </w:rPr>
      </w:pPr>
      <w:r>
        <w:rPr>
          <w:rFonts w:ascii="Arial" w:hAnsi="Arial" w:cs="Arial"/>
          <w:b/>
        </w:rPr>
        <w:t xml:space="preserve">29 – 30 </w:t>
      </w:r>
      <w:r w:rsidR="003C1931">
        <w:rPr>
          <w:rFonts w:ascii="Arial" w:hAnsi="Arial" w:cs="Arial"/>
          <w:b/>
        </w:rPr>
        <w:t xml:space="preserve">November </w:t>
      </w:r>
      <w:r>
        <w:rPr>
          <w:rFonts w:ascii="Arial" w:hAnsi="Arial" w:cs="Arial"/>
          <w:b/>
        </w:rPr>
        <w:t>2017</w:t>
      </w:r>
    </w:p>
    <w:p w14:paraId="68B58FF6" w14:textId="77777777" w:rsidR="005959C2" w:rsidRPr="005959C2" w:rsidRDefault="005959C2" w:rsidP="005959C2">
      <w:pPr>
        <w:jc w:val="center"/>
        <w:rPr>
          <w:rFonts w:ascii="Arial" w:hAnsi="Arial" w:cs="Arial"/>
          <w:b/>
        </w:rPr>
      </w:pPr>
      <w:r w:rsidRPr="005959C2">
        <w:rPr>
          <w:rFonts w:ascii="Arial" w:hAnsi="Arial" w:cs="Arial"/>
          <w:b/>
        </w:rPr>
        <w:t>Dusit Thani Manila Hotel</w:t>
      </w:r>
    </w:p>
    <w:p w14:paraId="1860D152" w14:textId="77777777" w:rsidR="00021D40" w:rsidRPr="004B04E4" w:rsidRDefault="004B2374" w:rsidP="004B2374">
      <w:pPr>
        <w:tabs>
          <w:tab w:val="left" w:pos="1825"/>
          <w:tab w:val="center" w:pos="4274"/>
        </w:tabs>
        <w:rPr>
          <w:rFonts w:ascii="Arial" w:hAnsi="Arial" w:cs="Arial"/>
          <w:lang w:val="en-GB"/>
        </w:rPr>
      </w:pPr>
      <w:r>
        <w:rPr>
          <w:rFonts w:ascii="Arial" w:hAnsi="Arial" w:cs="Arial"/>
          <w:b/>
        </w:rPr>
        <w:tab/>
      </w:r>
      <w:r>
        <w:rPr>
          <w:rFonts w:ascii="Arial" w:hAnsi="Arial" w:cs="Arial"/>
          <w:b/>
        </w:rPr>
        <w:tab/>
      </w:r>
      <w:r w:rsidR="005959C2" w:rsidRPr="005959C2">
        <w:rPr>
          <w:rFonts w:ascii="Arial" w:hAnsi="Arial" w:cs="Arial"/>
          <w:b/>
        </w:rPr>
        <w:t>Makati City, Philippines</w:t>
      </w:r>
    </w:p>
    <w:p w14:paraId="554B016B" w14:textId="77777777" w:rsidR="00021D40" w:rsidRPr="004B04E4" w:rsidRDefault="00021D40" w:rsidP="00021D40">
      <w:pPr>
        <w:rPr>
          <w:rFonts w:ascii="Arial" w:hAnsi="Arial" w:cs="Arial"/>
          <w:lang w:val="en-GB"/>
        </w:rPr>
      </w:pPr>
    </w:p>
    <w:p w14:paraId="39823C6A" w14:textId="77777777" w:rsidR="00021D40" w:rsidRPr="004B04E4" w:rsidRDefault="00021D40" w:rsidP="00021D40">
      <w:pPr>
        <w:rPr>
          <w:rFonts w:ascii="Arial" w:hAnsi="Arial" w:cs="Arial"/>
          <w:lang w:val="en-GB"/>
        </w:rPr>
      </w:pPr>
    </w:p>
    <w:p w14:paraId="5454807A" w14:textId="77777777" w:rsidR="004D3C60" w:rsidRPr="004B04E4" w:rsidRDefault="004D3C60" w:rsidP="00021D40">
      <w:pPr>
        <w:rPr>
          <w:rFonts w:ascii="Arial" w:hAnsi="Arial" w:cs="Arial"/>
          <w:lang w:val="en-GB"/>
        </w:rPr>
      </w:pPr>
    </w:p>
    <w:p w14:paraId="48D1BD95" w14:textId="77777777" w:rsidR="00203A14" w:rsidRPr="004B04E4" w:rsidRDefault="00203A14" w:rsidP="00203A14">
      <w:pPr>
        <w:pStyle w:val="Default"/>
        <w:rPr>
          <w:lang w:val="en-GB"/>
        </w:rPr>
      </w:pPr>
    </w:p>
    <w:p w14:paraId="3162E13C" w14:textId="77777777" w:rsidR="00203A14" w:rsidRPr="004B04E4" w:rsidRDefault="00351E33" w:rsidP="00203A14">
      <w:pPr>
        <w:pStyle w:val="Default"/>
        <w:jc w:val="center"/>
        <w:rPr>
          <w:b/>
          <w:bCs/>
          <w:lang w:val="en-GB"/>
        </w:rPr>
      </w:pPr>
      <w:r>
        <w:rPr>
          <w:b/>
          <w:bCs/>
          <w:lang w:val="en-GB"/>
        </w:rPr>
        <w:t xml:space="preserve">Adopted on </w:t>
      </w:r>
      <w:r w:rsidR="005959C2">
        <w:rPr>
          <w:b/>
          <w:bCs/>
          <w:lang w:val="en-GB"/>
        </w:rPr>
        <w:t>29 - 30</w:t>
      </w:r>
      <w:r w:rsidR="00325FC7">
        <w:rPr>
          <w:b/>
          <w:bCs/>
          <w:vertAlign w:val="superscript"/>
          <w:lang w:val="en-GB"/>
        </w:rPr>
        <w:t xml:space="preserve"> </w:t>
      </w:r>
      <w:r w:rsidR="005959C2">
        <w:rPr>
          <w:b/>
          <w:bCs/>
          <w:lang w:val="en-GB"/>
        </w:rPr>
        <w:t>November 2017</w:t>
      </w:r>
    </w:p>
    <w:p w14:paraId="3967880C" w14:textId="77777777" w:rsidR="00CE24EC" w:rsidRPr="004B04E4" w:rsidRDefault="00CE24EC" w:rsidP="00203A14">
      <w:pPr>
        <w:pStyle w:val="Default"/>
        <w:jc w:val="center"/>
        <w:rPr>
          <w:lang w:val="en-GB"/>
        </w:rPr>
      </w:pPr>
      <w:r w:rsidRPr="004B04E4">
        <w:rPr>
          <w:b/>
          <w:bCs/>
          <w:lang w:val="en-GB"/>
        </w:rPr>
        <w:t>by</w:t>
      </w:r>
    </w:p>
    <w:p w14:paraId="53DB189D" w14:textId="77777777" w:rsidR="00CE24EC" w:rsidRPr="004B04E4" w:rsidRDefault="00203A14" w:rsidP="00203A14">
      <w:pPr>
        <w:jc w:val="center"/>
        <w:rPr>
          <w:rFonts w:ascii="Arial" w:hAnsi="Arial" w:cs="Arial"/>
          <w:b/>
          <w:bCs/>
          <w:lang w:val="en-GB"/>
        </w:rPr>
      </w:pPr>
      <w:r w:rsidRPr="004B04E4">
        <w:rPr>
          <w:rFonts w:ascii="Arial" w:hAnsi="Arial" w:cs="Arial"/>
          <w:b/>
          <w:bCs/>
          <w:lang w:val="en-GB"/>
        </w:rPr>
        <w:t>the Governments of Indonesia, Malaysia, Papua New Guinea,</w:t>
      </w:r>
    </w:p>
    <w:p w14:paraId="174C1A3A" w14:textId="77777777" w:rsidR="004D3C60" w:rsidRPr="004B04E4" w:rsidRDefault="00203A14" w:rsidP="00203A14">
      <w:pPr>
        <w:jc w:val="center"/>
        <w:rPr>
          <w:rFonts w:ascii="Arial" w:hAnsi="Arial" w:cs="Arial"/>
          <w:lang w:val="en-GB"/>
        </w:rPr>
      </w:pPr>
      <w:r w:rsidRPr="004B04E4">
        <w:rPr>
          <w:rFonts w:ascii="Arial" w:hAnsi="Arial" w:cs="Arial"/>
          <w:b/>
          <w:bCs/>
          <w:lang w:val="en-GB"/>
        </w:rPr>
        <w:t xml:space="preserve"> </w:t>
      </w:r>
      <w:r w:rsidR="00AA799D" w:rsidRPr="004B04E4">
        <w:rPr>
          <w:rFonts w:ascii="Arial" w:hAnsi="Arial" w:cs="Arial"/>
          <w:b/>
          <w:bCs/>
          <w:lang w:val="en-GB"/>
        </w:rPr>
        <w:t xml:space="preserve">        </w:t>
      </w:r>
      <w:r w:rsidR="00CE24EC" w:rsidRPr="004B04E4">
        <w:rPr>
          <w:rFonts w:ascii="Arial" w:hAnsi="Arial" w:cs="Arial"/>
          <w:b/>
          <w:bCs/>
          <w:lang w:val="en-GB"/>
        </w:rPr>
        <w:t>t</w:t>
      </w:r>
      <w:r w:rsidRPr="004B04E4">
        <w:rPr>
          <w:rFonts w:ascii="Arial" w:hAnsi="Arial" w:cs="Arial"/>
          <w:b/>
          <w:bCs/>
          <w:lang w:val="en-GB"/>
        </w:rPr>
        <w:t>he Philippines, Solomon Islands, and Timor-Leste</w:t>
      </w:r>
    </w:p>
    <w:p w14:paraId="5D96D8B8" w14:textId="77777777" w:rsidR="004D3C60" w:rsidRPr="004B04E4" w:rsidRDefault="004D3C60" w:rsidP="00021D40">
      <w:pPr>
        <w:rPr>
          <w:rFonts w:ascii="Arial" w:hAnsi="Arial" w:cs="Arial"/>
          <w:lang w:val="en-GB"/>
        </w:rPr>
      </w:pPr>
    </w:p>
    <w:p w14:paraId="7F04E6C7" w14:textId="77777777" w:rsidR="00235324" w:rsidRDefault="00235324" w:rsidP="00021D40">
      <w:pPr>
        <w:rPr>
          <w:rFonts w:ascii="Arial" w:hAnsi="Arial" w:cs="Arial"/>
          <w:lang w:val="en-GB"/>
        </w:rPr>
      </w:pPr>
    </w:p>
    <w:p w14:paraId="7A165B9F" w14:textId="77777777" w:rsidR="005959C2" w:rsidRDefault="005959C2" w:rsidP="00021D40">
      <w:pPr>
        <w:rPr>
          <w:rFonts w:ascii="Arial" w:hAnsi="Arial" w:cs="Arial"/>
          <w:lang w:val="en-GB"/>
        </w:rPr>
      </w:pPr>
    </w:p>
    <w:p w14:paraId="46C5E25D" w14:textId="77777777" w:rsidR="005959C2" w:rsidRDefault="005959C2" w:rsidP="00021D40">
      <w:pPr>
        <w:rPr>
          <w:rFonts w:ascii="Arial" w:hAnsi="Arial" w:cs="Arial"/>
          <w:lang w:val="en-GB"/>
        </w:rPr>
      </w:pPr>
    </w:p>
    <w:p w14:paraId="3089F083" w14:textId="77777777" w:rsidR="005959C2" w:rsidRPr="004B04E4" w:rsidRDefault="005959C2" w:rsidP="00021D40">
      <w:pPr>
        <w:rPr>
          <w:rFonts w:ascii="Arial" w:hAnsi="Arial" w:cs="Arial"/>
          <w:lang w:val="en-GB"/>
        </w:rPr>
      </w:pPr>
    </w:p>
    <w:p w14:paraId="36DCAC8E" w14:textId="77777777" w:rsidR="00FC46CF" w:rsidRPr="004B04E4" w:rsidRDefault="00FC46CF" w:rsidP="007D6B5F">
      <w:pPr>
        <w:pStyle w:val="Default"/>
        <w:spacing w:line="276" w:lineRule="auto"/>
        <w:jc w:val="center"/>
        <w:rPr>
          <w:lang w:val="en-GB"/>
        </w:rPr>
      </w:pPr>
      <w:r w:rsidRPr="004B04E4">
        <w:rPr>
          <w:b/>
          <w:bCs/>
          <w:lang w:val="en-GB"/>
        </w:rPr>
        <w:lastRenderedPageBreak/>
        <w:t>I. Background</w:t>
      </w:r>
    </w:p>
    <w:p w14:paraId="4AD48AB1" w14:textId="77777777" w:rsidR="00C01BCC" w:rsidRPr="004B04E4" w:rsidRDefault="00C01BCC" w:rsidP="0080265E">
      <w:pPr>
        <w:pStyle w:val="Default"/>
        <w:spacing w:line="276" w:lineRule="auto"/>
        <w:jc w:val="both"/>
        <w:rPr>
          <w:lang w:val="en-GB"/>
        </w:rPr>
      </w:pPr>
    </w:p>
    <w:p w14:paraId="56D9909A" w14:textId="77777777" w:rsidR="005959C2" w:rsidRDefault="005959C2" w:rsidP="00E709EF">
      <w:pPr>
        <w:pStyle w:val="Default"/>
        <w:spacing w:line="288" w:lineRule="auto"/>
        <w:jc w:val="both"/>
        <w:rPr>
          <w:lang w:val="en-GB"/>
        </w:rPr>
      </w:pPr>
    </w:p>
    <w:p w14:paraId="738D37CA" w14:textId="475C2011" w:rsidR="00497131" w:rsidRPr="00BB2CFD" w:rsidRDefault="00FC4DA0" w:rsidP="00BB2CFD">
      <w:pPr>
        <w:pStyle w:val="Default"/>
        <w:spacing w:after="120" w:line="288" w:lineRule="auto"/>
        <w:jc w:val="both"/>
        <w:rPr>
          <w:lang w:val="en-GB"/>
        </w:rPr>
      </w:pPr>
      <w:r w:rsidRPr="00BB2CFD">
        <w:rPr>
          <w:lang w:val="en-GB"/>
        </w:rPr>
        <w:t>As early as the 6</w:t>
      </w:r>
      <w:r w:rsidRPr="00BB2CFD">
        <w:rPr>
          <w:vertAlign w:val="superscript"/>
          <w:lang w:val="en-GB"/>
        </w:rPr>
        <w:t>th</w:t>
      </w:r>
      <w:r w:rsidRPr="00BB2CFD">
        <w:rPr>
          <w:lang w:val="en-GB"/>
        </w:rPr>
        <w:t xml:space="preserve"> Senior Officials’ Meeting (SOM-6), the need for improvement in institutional and human capacity was identified. Over the next few Senior Officials Meeting, decisions were made to ensure progress of </w:t>
      </w:r>
      <w:r w:rsidR="00BB2CFD" w:rsidRPr="00BB2CFD">
        <w:rPr>
          <w:lang w:val="en-GB"/>
        </w:rPr>
        <w:t>improving human capacity is maintained.</w:t>
      </w:r>
      <w:r w:rsidR="00BB2CFD">
        <w:rPr>
          <w:lang w:val="en-GB"/>
        </w:rPr>
        <w:t xml:space="preserve"> There were:</w:t>
      </w:r>
    </w:p>
    <w:p w14:paraId="75AF20B8" w14:textId="77777777" w:rsidR="00BB2CFD" w:rsidRDefault="00BB2CFD" w:rsidP="00BB2CFD">
      <w:pPr>
        <w:pStyle w:val="Default"/>
        <w:spacing w:after="120" w:line="288" w:lineRule="auto"/>
        <w:ind w:left="720"/>
        <w:jc w:val="both"/>
        <w:rPr>
          <w:rFonts w:eastAsia="Calibri"/>
          <w:bCs/>
          <w:lang w:val="en-US"/>
        </w:rPr>
      </w:pPr>
      <w:r>
        <w:rPr>
          <w:rFonts w:eastAsia="Calibri"/>
          <w:b/>
          <w:bCs/>
          <w:lang w:val="en-US"/>
        </w:rPr>
        <w:t xml:space="preserve">SOM – 6 (2010) </w:t>
      </w:r>
      <w:r>
        <w:rPr>
          <w:rFonts w:eastAsia="Calibri"/>
          <w:bCs/>
          <w:lang w:val="en-US"/>
        </w:rPr>
        <w:t>Agreement that Capacity Building support for each goal is to be hosted under the relevant TWGs (i.e. no separate working group for capacity building).</w:t>
      </w:r>
    </w:p>
    <w:p w14:paraId="5A871692" w14:textId="77777777" w:rsidR="00BB2CFD" w:rsidRDefault="00BB2CFD" w:rsidP="00BB2CFD">
      <w:pPr>
        <w:pStyle w:val="Default"/>
        <w:spacing w:after="120" w:line="288" w:lineRule="auto"/>
        <w:ind w:left="720"/>
        <w:jc w:val="both"/>
        <w:rPr>
          <w:rFonts w:eastAsia="Calibri"/>
          <w:bCs/>
          <w:lang w:val="en-US"/>
        </w:rPr>
      </w:pPr>
      <w:r>
        <w:rPr>
          <w:rFonts w:eastAsia="Calibri"/>
          <w:b/>
          <w:bCs/>
          <w:lang w:val="en-US"/>
        </w:rPr>
        <w:t xml:space="preserve">SOM – 10 (2014) </w:t>
      </w:r>
      <w:r>
        <w:rPr>
          <w:rFonts w:eastAsia="Calibri"/>
          <w:bCs/>
          <w:lang w:val="en-US"/>
        </w:rPr>
        <w:t>The need was identified for collating/summarizing existing capacity building needs and efforts underway under each goal to address these needs; and to identify gaps / areas of support needed.</w:t>
      </w:r>
    </w:p>
    <w:p w14:paraId="0B79D641" w14:textId="77777777" w:rsidR="00BB2CFD" w:rsidRDefault="00BB2CFD" w:rsidP="00BB2CFD">
      <w:pPr>
        <w:pStyle w:val="Default"/>
        <w:spacing w:after="120" w:line="288" w:lineRule="auto"/>
        <w:ind w:left="720"/>
        <w:jc w:val="both"/>
        <w:rPr>
          <w:rFonts w:eastAsia="Calibri"/>
          <w:bCs/>
          <w:lang w:val="en-US"/>
        </w:rPr>
      </w:pPr>
      <w:r>
        <w:rPr>
          <w:rFonts w:eastAsia="Calibri"/>
          <w:b/>
          <w:bCs/>
          <w:lang w:val="en-US"/>
        </w:rPr>
        <w:t xml:space="preserve">SOM – 11 (2015) </w:t>
      </w:r>
      <w:r>
        <w:rPr>
          <w:rFonts w:eastAsia="Calibri"/>
          <w:bCs/>
          <w:lang w:val="en-US"/>
        </w:rPr>
        <w:t xml:space="preserve">Mandate for CTI-RS and CTC to undertake capacity building assessment. </w:t>
      </w:r>
    </w:p>
    <w:p w14:paraId="462FCA2C" w14:textId="2524A153" w:rsidR="00BB2CFD" w:rsidRDefault="00BB2CFD" w:rsidP="00BB2CFD">
      <w:pPr>
        <w:autoSpaceDE w:val="0"/>
        <w:autoSpaceDN w:val="0"/>
        <w:adjustRightInd w:val="0"/>
        <w:spacing w:line="288" w:lineRule="auto"/>
        <w:jc w:val="both"/>
        <w:rPr>
          <w:rFonts w:ascii="Arial" w:hAnsi="Arial" w:cs="Arial"/>
          <w:color w:val="000000"/>
          <w:lang w:val="en-US"/>
        </w:rPr>
      </w:pPr>
      <w:r>
        <w:rPr>
          <w:rFonts w:ascii="Arial" w:hAnsi="Arial" w:cs="Arial"/>
          <w:color w:val="000000"/>
          <w:lang w:val="en-US"/>
        </w:rPr>
        <w:t xml:space="preserve">With the support from </w:t>
      </w:r>
      <w:r>
        <w:rPr>
          <w:rFonts w:ascii="Arial" w:eastAsia="Calibri" w:hAnsi="Arial" w:cs="Arial"/>
          <w:bCs/>
          <w:color w:val="000000"/>
          <w:lang w:val="en-US"/>
        </w:rPr>
        <w:t>USAID-RDMA, US-Department of Interior &amp; Sustainable Solu</w:t>
      </w:r>
      <w:r>
        <w:rPr>
          <w:rFonts w:ascii="Arial" w:eastAsia="Calibri" w:hAnsi="Arial" w:cs="Arial"/>
          <w:bCs/>
          <w:lang w:val="en-US"/>
        </w:rPr>
        <w:t>tions International Consulting),</w:t>
      </w:r>
      <w:r>
        <w:rPr>
          <w:rFonts w:ascii="Arial" w:hAnsi="Arial" w:cs="Arial"/>
          <w:color w:val="000000"/>
          <w:lang w:val="en-US"/>
        </w:rPr>
        <w:t xml:space="preserve"> a Capacity Building Assessment Report for Goal 3 </w:t>
      </w:r>
      <w:r>
        <w:rPr>
          <w:rFonts w:ascii="Arial" w:hAnsi="Arial" w:cs="Arial"/>
          <w:i/>
          <w:color w:val="000000"/>
          <w:lang w:val="en-US"/>
        </w:rPr>
        <w:t>“Marine Protected Areas Established and Effectively Managed”</w:t>
      </w:r>
      <w:r>
        <w:rPr>
          <w:rFonts w:ascii="Arial" w:hAnsi="Arial" w:cs="Arial"/>
          <w:color w:val="000000"/>
          <w:lang w:val="en-US"/>
        </w:rPr>
        <w:t xml:space="preserve"> has been commissioned and completed*.</w:t>
      </w:r>
    </w:p>
    <w:p w14:paraId="094DA3A1" w14:textId="19E439C6" w:rsidR="00BB2CFD" w:rsidRDefault="00BB2CFD" w:rsidP="00BB2CFD">
      <w:pPr>
        <w:autoSpaceDE w:val="0"/>
        <w:autoSpaceDN w:val="0"/>
        <w:adjustRightInd w:val="0"/>
        <w:spacing w:line="288" w:lineRule="auto"/>
        <w:jc w:val="both"/>
        <w:rPr>
          <w:rFonts w:ascii="Arial" w:hAnsi="Arial" w:cs="Arial"/>
          <w:color w:val="000000"/>
          <w:lang w:val="en-US"/>
        </w:rPr>
      </w:pPr>
    </w:p>
    <w:p w14:paraId="58786C73" w14:textId="29A498D2" w:rsidR="0026545F" w:rsidRDefault="00BB2CFD" w:rsidP="00B27B7F">
      <w:pPr>
        <w:autoSpaceDE w:val="0"/>
        <w:autoSpaceDN w:val="0"/>
        <w:adjustRightInd w:val="0"/>
        <w:spacing w:after="240" w:line="288" w:lineRule="auto"/>
        <w:jc w:val="both"/>
        <w:rPr>
          <w:rFonts w:ascii="Arial" w:hAnsi="Arial" w:cs="Arial"/>
          <w:color w:val="000000"/>
          <w:lang w:val="en-GB"/>
        </w:rPr>
      </w:pPr>
      <w:r>
        <w:rPr>
          <w:rFonts w:ascii="Arial" w:hAnsi="Arial" w:cs="Arial"/>
          <w:color w:val="000000"/>
          <w:lang w:val="en-US"/>
        </w:rPr>
        <w:t>One of the SOM-12 decision that have yet to be implemented is:</w:t>
      </w:r>
    </w:p>
    <w:p w14:paraId="7A224791" w14:textId="6FA64380" w:rsidR="00BB2CFD" w:rsidRPr="00BB2CFD" w:rsidRDefault="00BB2CFD" w:rsidP="00BB2CFD">
      <w:pPr>
        <w:autoSpaceDE w:val="0"/>
        <w:autoSpaceDN w:val="0"/>
        <w:adjustRightInd w:val="0"/>
        <w:spacing w:after="120" w:line="288" w:lineRule="auto"/>
        <w:ind w:left="720"/>
        <w:jc w:val="both"/>
        <w:rPr>
          <w:rFonts w:ascii="Arial" w:hAnsi="Arial" w:cs="Arial"/>
          <w:color w:val="000000"/>
          <w:lang w:val="en-GB"/>
        </w:rPr>
      </w:pPr>
      <w:r w:rsidRPr="00BB2CFD">
        <w:rPr>
          <w:rFonts w:ascii="Arial" w:hAnsi="Arial" w:cs="Arial"/>
          <w:color w:val="000000"/>
          <w:lang w:val="en-GB"/>
        </w:rPr>
        <w:t xml:space="preserve">12.5.5. Agreed to replicate this assessment approach for the remaining four goals for the CTI-CFF RPOA to: </w:t>
      </w:r>
    </w:p>
    <w:p w14:paraId="1020855B" w14:textId="77777777" w:rsidR="00BB2CFD" w:rsidRPr="00BB2CFD" w:rsidRDefault="00BB2CFD" w:rsidP="0026545F">
      <w:pPr>
        <w:autoSpaceDE w:val="0"/>
        <w:autoSpaceDN w:val="0"/>
        <w:adjustRightInd w:val="0"/>
        <w:spacing w:after="120" w:line="288" w:lineRule="auto"/>
        <w:ind w:left="1440"/>
        <w:jc w:val="both"/>
        <w:rPr>
          <w:rFonts w:ascii="Arial" w:hAnsi="Arial" w:cs="Arial"/>
          <w:color w:val="000000"/>
          <w:lang w:val="en-GB"/>
        </w:rPr>
      </w:pPr>
      <w:r w:rsidRPr="00BB2CFD">
        <w:rPr>
          <w:rFonts w:ascii="Arial" w:hAnsi="Arial" w:cs="Arial"/>
          <w:color w:val="000000"/>
          <w:lang w:val="en-GB"/>
        </w:rPr>
        <w:t xml:space="preserve">12.5.5.1. </w:t>
      </w:r>
      <w:r w:rsidRPr="00BB2CFD">
        <w:rPr>
          <w:rFonts w:ascii="Arial" w:hAnsi="Arial" w:cs="Arial"/>
          <w:i/>
          <w:iCs/>
          <w:color w:val="000000"/>
          <w:lang w:val="en-GB"/>
        </w:rPr>
        <w:t xml:space="preserve">Recognized </w:t>
      </w:r>
      <w:r w:rsidRPr="00BB2CFD">
        <w:rPr>
          <w:rFonts w:ascii="Arial" w:hAnsi="Arial" w:cs="Arial"/>
          <w:color w:val="000000"/>
          <w:lang w:val="en-GB"/>
        </w:rPr>
        <w:t xml:space="preserve">that assessing the capacity building status for Goal # 3 (MPAs) is only one incremental step in assessing the capacity building status for all five RPOA goals; </w:t>
      </w:r>
    </w:p>
    <w:p w14:paraId="4AA8BB51" w14:textId="77777777" w:rsidR="00BB2CFD" w:rsidRPr="00BB2CFD" w:rsidRDefault="00BB2CFD" w:rsidP="0026545F">
      <w:pPr>
        <w:autoSpaceDE w:val="0"/>
        <w:autoSpaceDN w:val="0"/>
        <w:adjustRightInd w:val="0"/>
        <w:spacing w:after="120" w:line="288" w:lineRule="auto"/>
        <w:ind w:left="1440"/>
        <w:jc w:val="both"/>
        <w:rPr>
          <w:rFonts w:ascii="Arial" w:hAnsi="Arial" w:cs="Arial"/>
          <w:color w:val="000000"/>
          <w:lang w:val="en-GB"/>
        </w:rPr>
      </w:pPr>
      <w:r w:rsidRPr="00BB2CFD">
        <w:rPr>
          <w:rFonts w:ascii="Arial" w:hAnsi="Arial" w:cs="Arial"/>
          <w:color w:val="000000"/>
          <w:lang w:val="en-GB"/>
        </w:rPr>
        <w:t xml:space="preserve">12.5.5.2. </w:t>
      </w:r>
      <w:r w:rsidRPr="00BB2CFD">
        <w:rPr>
          <w:rFonts w:ascii="Arial" w:hAnsi="Arial" w:cs="Arial"/>
          <w:i/>
          <w:iCs/>
          <w:color w:val="000000"/>
          <w:lang w:val="en-GB"/>
        </w:rPr>
        <w:t xml:space="preserve">Recommend: </w:t>
      </w:r>
      <w:r w:rsidRPr="00BB2CFD">
        <w:rPr>
          <w:rFonts w:ascii="Arial" w:hAnsi="Arial" w:cs="Arial"/>
          <w:color w:val="000000"/>
          <w:lang w:val="en-GB"/>
        </w:rPr>
        <w:t xml:space="preserve">the remaining four goals be assessed using a similar methodology and approach, to develop the full technical series of assessments, as already mandated in SOM-11. </w:t>
      </w:r>
    </w:p>
    <w:p w14:paraId="4EEA7369" w14:textId="78600764" w:rsidR="00BB2CFD" w:rsidRDefault="00BB2CFD" w:rsidP="00BB2CFD">
      <w:pPr>
        <w:autoSpaceDE w:val="0"/>
        <w:autoSpaceDN w:val="0"/>
        <w:adjustRightInd w:val="0"/>
        <w:spacing w:line="288" w:lineRule="auto"/>
        <w:jc w:val="both"/>
        <w:rPr>
          <w:rFonts w:ascii="Arial" w:hAnsi="Arial" w:cs="Arial"/>
          <w:color w:val="000000"/>
          <w:lang w:val="en-US"/>
        </w:rPr>
      </w:pPr>
    </w:p>
    <w:p w14:paraId="17088031" w14:textId="1B089F89" w:rsidR="00B27B7F" w:rsidRDefault="00B27B7F" w:rsidP="00BB2CFD">
      <w:pPr>
        <w:autoSpaceDE w:val="0"/>
        <w:autoSpaceDN w:val="0"/>
        <w:adjustRightInd w:val="0"/>
        <w:spacing w:line="288" w:lineRule="auto"/>
        <w:jc w:val="both"/>
        <w:rPr>
          <w:rFonts w:ascii="Arial" w:hAnsi="Arial" w:cs="Arial"/>
          <w:color w:val="000000"/>
          <w:lang w:val="en-US"/>
        </w:rPr>
      </w:pPr>
      <w:r>
        <w:rPr>
          <w:rFonts w:ascii="Arial" w:hAnsi="Arial" w:cs="Arial"/>
          <w:color w:val="000000"/>
          <w:lang w:val="en-US"/>
        </w:rPr>
        <w:t>Since SOM-12, the Regional Secretariat have been in communication with the Environmental Defense Fund (EDF) to explore potential collaboration in fisheries management capacity building programs.</w:t>
      </w:r>
    </w:p>
    <w:p w14:paraId="34DCFDCC" w14:textId="53B73542" w:rsidR="00B27B7F" w:rsidRDefault="00B27B7F" w:rsidP="00BB2CFD">
      <w:pPr>
        <w:autoSpaceDE w:val="0"/>
        <w:autoSpaceDN w:val="0"/>
        <w:adjustRightInd w:val="0"/>
        <w:spacing w:line="288" w:lineRule="auto"/>
        <w:jc w:val="both"/>
        <w:rPr>
          <w:rFonts w:ascii="Arial" w:hAnsi="Arial" w:cs="Arial"/>
          <w:color w:val="000000"/>
          <w:lang w:val="en-US"/>
        </w:rPr>
      </w:pPr>
    </w:p>
    <w:p w14:paraId="36830B08" w14:textId="37484FCE" w:rsidR="00B27B7F" w:rsidRDefault="00B27B7F" w:rsidP="00BB2CFD">
      <w:pPr>
        <w:autoSpaceDE w:val="0"/>
        <w:autoSpaceDN w:val="0"/>
        <w:adjustRightInd w:val="0"/>
        <w:spacing w:line="288" w:lineRule="auto"/>
        <w:jc w:val="both"/>
        <w:rPr>
          <w:rFonts w:ascii="Arial" w:hAnsi="Arial" w:cs="Arial"/>
          <w:color w:val="000000"/>
          <w:lang w:val="en-US"/>
        </w:rPr>
      </w:pPr>
      <w:r>
        <w:rPr>
          <w:rFonts w:ascii="Arial" w:hAnsi="Arial" w:cs="Arial"/>
          <w:color w:val="000000"/>
          <w:lang w:val="en-US"/>
        </w:rPr>
        <w:t>Youth programs were also discussed in during SOM-12 and the Regional Secretariat have taken steps towards assessing potential youth programs with existing and relevant youth organizations such as with the ADB Youth for Asia and the U.S. Mission to ASEAN chapter on youth leadership programs.</w:t>
      </w:r>
    </w:p>
    <w:p w14:paraId="14B1D4D4" w14:textId="77777777" w:rsidR="00B27B7F" w:rsidRDefault="00B27B7F">
      <w:pPr>
        <w:rPr>
          <w:rFonts w:ascii="Arial" w:hAnsi="Arial" w:cs="Arial"/>
          <w:b/>
          <w:bCs/>
          <w:color w:val="000000"/>
          <w:lang w:val="en-GB"/>
        </w:rPr>
      </w:pPr>
      <w:r>
        <w:rPr>
          <w:b/>
          <w:bCs/>
          <w:lang w:val="en-GB"/>
        </w:rPr>
        <w:br w:type="page"/>
      </w:r>
    </w:p>
    <w:p w14:paraId="7105C82F" w14:textId="4328A7E1" w:rsidR="005A401D" w:rsidRPr="004B04E4" w:rsidRDefault="00FC46CF" w:rsidP="00611981">
      <w:pPr>
        <w:pStyle w:val="Default"/>
        <w:spacing w:line="288" w:lineRule="auto"/>
        <w:jc w:val="center"/>
        <w:rPr>
          <w:b/>
          <w:bCs/>
          <w:lang w:val="en-GB"/>
        </w:rPr>
      </w:pPr>
      <w:r w:rsidRPr="004B04E4">
        <w:rPr>
          <w:b/>
          <w:bCs/>
          <w:lang w:val="en-GB"/>
        </w:rPr>
        <w:lastRenderedPageBreak/>
        <w:t>II. Decision</w:t>
      </w:r>
      <w:r w:rsidR="004933D8">
        <w:rPr>
          <w:b/>
          <w:bCs/>
          <w:lang w:val="en-GB"/>
        </w:rPr>
        <w:t>s</w:t>
      </w:r>
    </w:p>
    <w:p w14:paraId="05DDB587" w14:textId="77777777" w:rsidR="005A401D" w:rsidRPr="004B04E4" w:rsidRDefault="005A401D" w:rsidP="0005643F">
      <w:pPr>
        <w:pStyle w:val="Default"/>
        <w:spacing w:after="120" w:line="288" w:lineRule="auto"/>
        <w:jc w:val="both"/>
        <w:rPr>
          <w:b/>
          <w:bCs/>
          <w:lang w:val="en-GB"/>
        </w:rPr>
      </w:pPr>
    </w:p>
    <w:p w14:paraId="2589B8A9" w14:textId="07C853BE" w:rsidR="00AA2406" w:rsidRDefault="00AA2406" w:rsidP="0005643F">
      <w:pPr>
        <w:spacing w:after="120" w:line="288" w:lineRule="auto"/>
        <w:jc w:val="both"/>
        <w:rPr>
          <w:rFonts w:ascii="Arial" w:hAnsi="Arial" w:cs="Arial"/>
          <w:lang w:val="en-GB"/>
        </w:rPr>
      </w:pPr>
      <w:r>
        <w:rPr>
          <w:rFonts w:ascii="Arial" w:hAnsi="Arial" w:cs="Arial"/>
          <w:lang w:val="en-GB"/>
        </w:rPr>
        <w:t xml:space="preserve">Referring to </w:t>
      </w:r>
      <w:r w:rsidR="00B32BAA">
        <w:rPr>
          <w:rFonts w:ascii="Arial" w:hAnsi="Arial" w:cs="Arial"/>
          <w:lang w:val="en-GB"/>
        </w:rPr>
        <w:t xml:space="preserve">the </w:t>
      </w:r>
      <w:r w:rsidR="003339B8">
        <w:rPr>
          <w:rFonts w:ascii="Arial" w:hAnsi="Arial" w:cs="Arial"/>
          <w:lang w:val="en-GB"/>
        </w:rPr>
        <w:t>discussion an</w:t>
      </w:r>
      <w:r w:rsidR="005959C2">
        <w:rPr>
          <w:rFonts w:ascii="Arial" w:hAnsi="Arial" w:cs="Arial"/>
          <w:lang w:val="en-GB"/>
        </w:rPr>
        <w:t>d consideration among the SOM-13</w:t>
      </w:r>
      <w:r w:rsidR="003339B8">
        <w:rPr>
          <w:rFonts w:ascii="Arial" w:hAnsi="Arial" w:cs="Arial"/>
          <w:lang w:val="en-GB"/>
        </w:rPr>
        <w:t xml:space="preserve"> </w:t>
      </w:r>
      <w:r w:rsidR="0005643F">
        <w:rPr>
          <w:rFonts w:ascii="Arial" w:hAnsi="Arial" w:cs="Arial"/>
          <w:lang w:val="en-GB"/>
        </w:rPr>
        <w:t>i</w:t>
      </w:r>
      <w:r w:rsidR="003339B8">
        <w:rPr>
          <w:rFonts w:ascii="Arial" w:hAnsi="Arial" w:cs="Arial"/>
          <w:lang w:val="en-GB"/>
        </w:rPr>
        <w:t xml:space="preserve">n </w:t>
      </w:r>
      <w:bookmarkStart w:id="0" w:name="_GoBack"/>
      <w:r w:rsidR="00E662A9">
        <w:rPr>
          <w:rFonts w:ascii="Arial" w:hAnsi="Arial" w:cs="Arial"/>
          <w:lang w:val="en-GB"/>
        </w:rPr>
        <w:t>session</w:t>
      </w:r>
      <w:r w:rsidR="0005643F">
        <w:rPr>
          <w:rFonts w:ascii="Arial" w:hAnsi="Arial" w:cs="Arial"/>
          <w:lang w:val="en-GB"/>
        </w:rPr>
        <w:t xml:space="preserve"> ten (10) in relation to the Cross Cutting Themes</w:t>
      </w:r>
      <w:r w:rsidR="00226517">
        <w:rPr>
          <w:rFonts w:ascii="Arial" w:hAnsi="Arial" w:cs="Arial"/>
          <w:lang w:val="en-GB"/>
        </w:rPr>
        <w:t xml:space="preserve"> on Capacity Building</w:t>
      </w:r>
      <w:bookmarkEnd w:id="0"/>
      <w:r w:rsidR="00E662A9">
        <w:rPr>
          <w:rFonts w:ascii="Arial" w:hAnsi="Arial" w:cs="Arial"/>
          <w:lang w:val="en-GB"/>
        </w:rPr>
        <w:t xml:space="preserve">, </w:t>
      </w:r>
      <w:r w:rsidR="003F224D">
        <w:rPr>
          <w:rFonts w:ascii="Arial" w:hAnsi="Arial" w:cs="Arial"/>
          <w:lang w:val="en-GB"/>
        </w:rPr>
        <w:t xml:space="preserve">the Senior Officials </w:t>
      </w:r>
      <w:r w:rsidR="00E662A9">
        <w:rPr>
          <w:rFonts w:ascii="Arial" w:hAnsi="Arial" w:cs="Arial"/>
          <w:lang w:val="en-GB"/>
        </w:rPr>
        <w:t>hereby</w:t>
      </w:r>
      <w:r w:rsidR="00396BE2">
        <w:rPr>
          <w:rFonts w:ascii="Arial" w:hAnsi="Arial" w:cs="Arial"/>
          <w:lang w:val="en-GB"/>
        </w:rPr>
        <w:t>:</w:t>
      </w:r>
    </w:p>
    <w:p w14:paraId="2F7E0336" w14:textId="77777777" w:rsidR="00CC4B24" w:rsidRPr="0005643F" w:rsidRDefault="00CC4B24" w:rsidP="0005643F">
      <w:pPr>
        <w:spacing w:after="120" w:line="288" w:lineRule="auto"/>
        <w:jc w:val="both"/>
        <w:rPr>
          <w:rFonts w:ascii="Arial" w:hAnsi="Arial" w:cs="Arial"/>
          <w:lang w:val="en-GB"/>
        </w:rPr>
      </w:pPr>
    </w:p>
    <w:p w14:paraId="4AE56DB6" w14:textId="5D7579DD" w:rsidR="005F66F4" w:rsidRPr="0005643F" w:rsidRDefault="005F66F4" w:rsidP="0005643F">
      <w:pPr>
        <w:pStyle w:val="ListParagraph"/>
        <w:numPr>
          <w:ilvl w:val="0"/>
          <w:numId w:val="41"/>
        </w:numPr>
        <w:spacing w:after="120" w:line="288" w:lineRule="auto"/>
        <w:contextualSpacing w:val="0"/>
        <w:jc w:val="both"/>
        <w:rPr>
          <w:rFonts w:ascii="Arial" w:hAnsi="Arial" w:cs="Arial"/>
          <w:lang w:val="en-GB"/>
        </w:rPr>
      </w:pPr>
      <w:r w:rsidRPr="0005643F">
        <w:rPr>
          <w:rFonts w:ascii="Arial" w:hAnsi="Arial" w:cs="Arial"/>
          <w:lang w:val="en-GB"/>
        </w:rPr>
        <w:t>Acknowledged on progress made to improve human capacity for all CTI goals;</w:t>
      </w:r>
    </w:p>
    <w:p w14:paraId="723778E9" w14:textId="3B0663D4" w:rsidR="00BB2CFD" w:rsidRPr="0005643F" w:rsidRDefault="005F66F4" w:rsidP="0005643F">
      <w:pPr>
        <w:pStyle w:val="ListParagraph"/>
        <w:numPr>
          <w:ilvl w:val="0"/>
          <w:numId w:val="41"/>
        </w:numPr>
        <w:spacing w:after="120" w:line="288" w:lineRule="auto"/>
        <w:contextualSpacing w:val="0"/>
        <w:jc w:val="both"/>
        <w:rPr>
          <w:lang w:val="en-GB"/>
        </w:rPr>
      </w:pPr>
      <w:r w:rsidRPr="0005643F">
        <w:rPr>
          <w:rFonts w:ascii="Arial" w:hAnsi="Arial" w:cs="Arial"/>
          <w:lang w:val="en-GB"/>
        </w:rPr>
        <w:t>Acknowledged and recommended for the proposed collaborations with the Environmental Defence Fund (EDF) on fishery management to be implemented</w:t>
      </w:r>
      <w:r w:rsidR="0005643F" w:rsidRPr="0005643F">
        <w:rPr>
          <w:rFonts w:ascii="Arial" w:hAnsi="Arial" w:cs="Arial"/>
          <w:lang w:val="en-GB"/>
        </w:rPr>
        <w:t xml:space="preserve"> with coordination efforts from the Regional Secretariat;</w:t>
      </w:r>
      <w:r w:rsidR="00B60376">
        <w:rPr>
          <w:rFonts w:ascii="Arial" w:hAnsi="Arial" w:cs="Arial"/>
          <w:lang w:val="en-GB"/>
        </w:rPr>
        <w:t xml:space="preserve"> and</w:t>
      </w:r>
    </w:p>
    <w:p w14:paraId="609FE1E2" w14:textId="02E2D36E" w:rsidR="005F66F4" w:rsidRPr="0005643F" w:rsidRDefault="005F66F4" w:rsidP="0005643F">
      <w:pPr>
        <w:pStyle w:val="ListParagraph"/>
        <w:numPr>
          <w:ilvl w:val="0"/>
          <w:numId w:val="41"/>
        </w:numPr>
        <w:spacing w:after="120" w:line="288" w:lineRule="auto"/>
        <w:contextualSpacing w:val="0"/>
        <w:jc w:val="both"/>
        <w:rPr>
          <w:lang w:val="en-GB"/>
        </w:rPr>
      </w:pPr>
      <w:r w:rsidRPr="0005643F">
        <w:rPr>
          <w:rFonts w:ascii="Arial" w:hAnsi="Arial" w:cs="Arial"/>
          <w:lang w:val="en-GB"/>
        </w:rPr>
        <w:t xml:space="preserve">Acknowledged and recommended for the Regional Secretariat </w:t>
      </w:r>
      <w:r w:rsidR="0005643F" w:rsidRPr="0005643F">
        <w:rPr>
          <w:rFonts w:ascii="Arial" w:hAnsi="Arial" w:cs="Arial"/>
          <w:lang w:val="en-GB"/>
        </w:rPr>
        <w:t>to continue</w:t>
      </w:r>
      <w:r w:rsidR="00B60376">
        <w:rPr>
          <w:rFonts w:ascii="Arial" w:hAnsi="Arial" w:cs="Arial"/>
          <w:lang w:val="en-GB"/>
        </w:rPr>
        <w:t xml:space="preserve"> working with relevant youth organizations to empower youth in the CTI region.</w:t>
      </w:r>
    </w:p>
    <w:p w14:paraId="67030DB8" w14:textId="6AD503A8" w:rsidR="00BB2CFD" w:rsidRPr="0005643F" w:rsidRDefault="00BB2CFD" w:rsidP="0005643F">
      <w:pPr>
        <w:pStyle w:val="Default"/>
        <w:spacing w:after="120" w:line="288" w:lineRule="auto"/>
        <w:jc w:val="both"/>
        <w:rPr>
          <w:lang w:val="en-GB"/>
        </w:rPr>
      </w:pPr>
    </w:p>
    <w:p w14:paraId="08FA3C85" w14:textId="72D29DD7" w:rsidR="00BB2CFD" w:rsidRDefault="00BB2CFD" w:rsidP="0005643F">
      <w:pPr>
        <w:pStyle w:val="Default"/>
        <w:spacing w:after="120" w:line="288" w:lineRule="auto"/>
        <w:jc w:val="both"/>
        <w:rPr>
          <w:b/>
          <w:lang w:val="en-GB"/>
        </w:rPr>
      </w:pPr>
      <w:r>
        <w:rPr>
          <w:b/>
          <w:lang w:val="en-GB"/>
        </w:rPr>
        <w:t>Annex:</w:t>
      </w:r>
    </w:p>
    <w:p w14:paraId="14FE34CC" w14:textId="77777777" w:rsidR="00BB2CFD" w:rsidRDefault="00BB2CFD" w:rsidP="0005643F">
      <w:pPr>
        <w:pStyle w:val="Default"/>
        <w:spacing w:after="120" w:line="288" w:lineRule="auto"/>
        <w:jc w:val="both"/>
        <w:rPr>
          <w:b/>
          <w:lang w:val="en-GB"/>
        </w:rPr>
      </w:pPr>
    </w:p>
    <w:p w14:paraId="04CBC316" w14:textId="0224CECC" w:rsidR="00EC537A" w:rsidRPr="00EC537A" w:rsidRDefault="00EC537A" w:rsidP="0005643F">
      <w:pPr>
        <w:pStyle w:val="Default"/>
        <w:numPr>
          <w:ilvl w:val="0"/>
          <w:numId w:val="40"/>
        </w:numPr>
        <w:spacing w:after="120" w:line="288" w:lineRule="auto"/>
        <w:jc w:val="both"/>
        <w:rPr>
          <w:lang w:val="en-GB"/>
        </w:rPr>
      </w:pPr>
      <w:r>
        <w:rPr>
          <w:lang w:val="en-GB"/>
        </w:rPr>
        <w:t>Capacity Building presentation;</w:t>
      </w:r>
    </w:p>
    <w:p w14:paraId="31BB4FC5" w14:textId="3FB7AF45" w:rsidR="00BB2CFD" w:rsidRPr="00BB2CFD" w:rsidRDefault="00BB2CFD" w:rsidP="0005643F">
      <w:pPr>
        <w:pStyle w:val="Default"/>
        <w:numPr>
          <w:ilvl w:val="0"/>
          <w:numId w:val="40"/>
        </w:numPr>
        <w:spacing w:after="120" w:line="288" w:lineRule="auto"/>
        <w:jc w:val="both"/>
        <w:rPr>
          <w:lang w:val="en-GB"/>
        </w:rPr>
      </w:pPr>
      <w:r w:rsidRPr="00BB2CFD">
        <w:rPr>
          <w:lang w:val="en-US"/>
        </w:rPr>
        <w:t xml:space="preserve">Capacity Building Assessment Report for Goal 3 </w:t>
      </w:r>
      <w:r w:rsidRPr="00BB2CFD">
        <w:rPr>
          <w:i/>
          <w:lang w:val="en-US"/>
        </w:rPr>
        <w:t>“Marine Protected Areas Established and Effectively Managed”</w:t>
      </w:r>
    </w:p>
    <w:sectPr w:rsidR="00BB2CFD" w:rsidRPr="00BB2CFD" w:rsidSect="00296699">
      <w:headerReference w:type="even" r:id="rId9"/>
      <w:headerReference w:type="default" r:id="rId10"/>
      <w:footerReference w:type="even" r:id="rId11"/>
      <w:footerReference w:type="default" r:id="rId12"/>
      <w:headerReference w:type="first" r:id="rId13"/>
      <w:footerReference w:type="first" r:id="rId14"/>
      <w:pgSz w:w="11900" w:h="16840"/>
      <w:pgMar w:top="1440" w:right="1552"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AC1ED2" w14:textId="77777777" w:rsidR="00213025" w:rsidRDefault="00213025" w:rsidP="004B10A7">
      <w:r>
        <w:separator/>
      </w:r>
    </w:p>
  </w:endnote>
  <w:endnote w:type="continuationSeparator" w:id="0">
    <w:p w14:paraId="1038F25B" w14:textId="77777777" w:rsidR="00213025" w:rsidRDefault="00213025" w:rsidP="004B1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panose1 w:val="02020603050405020304"/>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5B3E2" w14:textId="77777777" w:rsidR="004B2374" w:rsidRDefault="004B23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2D55C" w14:textId="02D058C6" w:rsidR="00296699" w:rsidRPr="004B10A7" w:rsidRDefault="006C095C">
    <w:pPr>
      <w:pStyle w:val="Footer"/>
      <w:rPr>
        <w:rFonts w:ascii="Arial" w:hAnsi="Arial" w:cs="Arial"/>
        <w:sz w:val="20"/>
      </w:rPr>
    </w:pPr>
    <w:r>
      <w:rPr>
        <w:rFonts w:ascii="Arial" w:hAnsi="Arial" w:cs="Arial"/>
        <w:sz w:val="20"/>
      </w:rPr>
      <w:t>The 13</w:t>
    </w:r>
    <w:r w:rsidR="003C1931" w:rsidRPr="003C1931">
      <w:rPr>
        <w:rFonts w:ascii="Arial" w:hAnsi="Arial" w:cs="Arial"/>
        <w:sz w:val="20"/>
        <w:vertAlign w:val="superscript"/>
      </w:rPr>
      <w:t>th</w:t>
    </w:r>
    <w:r w:rsidR="003C1931">
      <w:rPr>
        <w:rFonts w:ascii="Arial" w:hAnsi="Arial" w:cs="Arial"/>
        <w:sz w:val="20"/>
      </w:rPr>
      <w:t xml:space="preserve"> </w:t>
    </w:r>
    <w:r w:rsidR="00296699" w:rsidRPr="004B10A7">
      <w:rPr>
        <w:rFonts w:ascii="Arial" w:hAnsi="Arial" w:cs="Arial"/>
        <w:sz w:val="20"/>
      </w:rPr>
      <w:t>CTI-CFF Senior Official Meeting</w:t>
    </w:r>
    <w:r>
      <w:rPr>
        <w:rFonts w:ascii="Arial" w:hAnsi="Arial" w:cs="Arial"/>
        <w:sz w:val="20"/>
      </w:rPr>
      <w:t xml:space="preserve"> (SOM-13)</w:t>
    </w:r>
    <w:r w:rsidR="00296699" w:rsidRPr="004B10A7">
      <w:rPr>
        <w:rFonts w:ascii="Arial" w:hAnsi="Arial" w:cs="Arial"/>
        <w:sz w:val="20"/>
      </w:rPr>
      <w:t xml:space="preserve"> </w:t>
    </w:r>
    <w:r w:rsidR="00296699">
      <w:rPr>
        <w:rFonts w:ascii="Arial" w:hAnsi="Arial" w:cs="Arial"/>
        <w:sz w:val="20"/>
      </w:rPr>
      <w:tab/>
    </w:r>
    <w:r w:rsidR="00296699">
      <w:rPr>
        <w:rFonts w:ascii="Arial" w:hAnsi="Arial" w:cs="Arial"/>
        <w:sz w:val="20"/>
      </w:rPr>
      <w:tab/>
    </w:r>
    <w:r w:rsidR="008F48C4" w:rsidRPr="00DF047E">
      <w:rPr>
        <w:rStyle w:val="PageNumber"/>
        <w:rFonts w:ascii="Arial" w:hAnsi="Arial" w:cs="Arial"/>
        <w:sz w:val="20"/>
      </w:rPr>
      <w:fldChar w:fldCharType="begin"/>
    </w:r>
    <w:r w:rsidR="00296699" w:rsidRPr="00DF047E">
      <w:rPr>
        <w:rStyle w:val="PageNumber"/>
        <w:rFonts w:ascii="Arial" w:hAnsi="Arial" w:cs="Arial"/>
        <w:sz w:val="20"/>
      </w:rPr>
      <w:instrText xml:space="preserve"> PAGE </w:instrText>
    </w:r>
    <w:r w:rsidR="008F48C4" w:rsidRPr="00DF047E">
      <w:rPr>
        <w:rStyle w:val="PageNumber"/>
        <w:rFonts w:ascii="Arial" w:hAnsi="Arial" w:cs="Arial"/>
        <w:sz w:val="20"/>
      </w:rPr>
      <w:fldChar w:fldCharType="separate"/>
    </w:r>
    <w:r w:rsidR="00226517">
      <w:rPr>
        <w:rStyle w:val="PageNumber"/>
        <w:rFonts w:ascii="Arial" w:hAnsi="Arial" w:cs="Arial"/>
        <w:noProof/>
        <w:sz w:val="20"/>
      </w:rPr>
      <w:t>3</w:t>
    </w:r>
    <w:r w:rsidR="008F48C4" w:rsidRPr="00DF047E">
      <w:rPr>
        <w:rStyle w:val="PageNumber"/>
        <w:rFonts w:ascii="Arial" w:hAnsi="Arial"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ACF03" w14:textId="77777777" w:rsidR="004B2374" w:rsidRDefault="004B23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21DD0E" w14:textId="77777777" w:rsidR="00213025" w:rsidRDefault="00213025" w:rsidP="004B10A7">
      <w:r>
        <w:separator/>
      </w:r>
    </w:p>
  </w:footnote>
  <w:footnote w:type="continuationSeparator" w:id="0">
    <w:p w14:paraId="3EBA8DC4" w14:textId="77777777" w:rsidR="00213025" w:rsidRDefault="00213025" w:rsidP="004B1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3DA4D4" w14:textId="77777777" w:rsidR="004B2374" w:rsidRDefault="004B23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1822812"/>
      <w:docPartObj>
        <w:docPartGallery w:val="Watermarks"/>
        <w:docPartUnique/>
      </w:docPartObj>
    </w:sdtPr>
    <w:sdtEndPr/>
    <w:sdtContent>
      <w:p w14:paraId="568A7627" w14:textId="77777777" w:rsidR="0053471E" w:rsidRDefault="00213025">
        <w:pPr>
          <w:pStyle w:val="Header"/>
        </w:pPr>
        <w:r>
          <w:rPr>
            <w:noProof/>
            <w:lang w:val="en-US" w:eastAsia="en-US"/>
          </w:rPr>
          <w:pict w14:anchorId="75B4D0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51.95pt;height:150.65pt;rotation:315;z-index:-251658752;mso-wrap-edited:f;mso-position-horizontal:center;mso-position-horizontal-relative:margin;mso-position-vertical:center;mso-position-vertical-relative:margin" wrapcoords="21385 5373 17802 5373 17731 5588 17731 6555 17301 5480 16764 4943 16549 5373 14937 5373 14722 5588 14650 5802 14614 6877 14579 11498 11820 5050 11677 5373 11391 5373 11176 5588 10280 10853 8489 6662 7844 5265 7665 5480 7486 5373 5767 5373 5659 5588 5552 6447 5516 11068 4047 6985 3044 4835 2794 5480 1934 5373 1110 5373 752 5480 680 5588 608 6232 608 16011 895 16764 2579 16871 3223 16549 3797 15689 4298 14722 5767 16871 6053 16979 6304 16656 6376 16226 6376 13755 6555 11820 7880 15689 8740 17516 9062 16764 9922 16979 10173 16549 10316 15904 10602 14185 12107 13862 12931 16226 13647 17516 13934 16549 13253 12573 14686 16656 15116 17516 15367 16549 15367 14077 15582 12143 17122 11928 17516 13002 19486 17086 19558 16871 19916 16764 19988 16549 20059 15904 20059 8597 20382 6985 21420 6877 21564 6662 21599 5910 21385 5373"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62675" w14:textId="77777777" w:rsidR="004B2374" w:rsidRDefault="004B23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406A2"/>
    <w:multiLevelType w:val="hybridMultilevel"/>
    <w:tmpl w:val="558402F2"/>
    <w:lvl w:ilvl="0" w:tplc="4454BBF2">
      <w:start w:val="1"/>
      <w:numFmt w:val="bullet"/>
      <w:lvlText w:val="-"/>
      <w:lvlJc w:val="left"/>
      <w:pPr>
        <w:tabs>
          <w:tab w:val="num" w:pos="720"/>
        </w:tabs>
        <w:ind w:left="720" w:hanging="360"/>
      </w:pPr>
      <w:rPr>
        <w:rFonts w:ascii="Times" w:hAnsi="Times" w:hint="default"/>
      </w:rPr>
    </w:lvl>
    <w:lvl w:ilvl="1" w:tplc="A476F4A2" w:tentative="1">
      <w:start w:val="1"/>
      <w:numFmt w:val="bullet"/>
      <w:lvlText w:val="-"/>
      <w:lvlJc w:val="left"/>
      <w:pPr>
        <w:tabs>
          <w:tab w:val="num" w:pos="1440"/>
        </w:tabs>
        <w:ind w:left="1440" w:hanging="360"/>
      </w:pPr>
      <w:rPr>
        <w:rFonts w:ascii="Times" w:hAnsi="Times" w:hint="default"/>
      </w:rPr>
    </w:lvl>
    <w:lvl w:ilvl="2" w:tplc="7AB4B658" w:tentative="1">
      <w:start w:val="1"/>
      <w:numFmt w:val="bullet"/>
      <w:lvlText w:val="-"/>
      <w:lvlJc w:val="left"/>
      <w:pPr>
        <w:tabs>
          <w:tab w:val="num" w:pos="2160"/>
        </w:tabs>
        <w:ind w:left="2160" w:hanging="360"/>
      </w:pPr>
      <w:rPr>
        <w:rFonts w:ascii="Times" w:hAnsi="Times" w:hint="default"/>
      </w:rPr>
    </w:lvl>
    <w:lvl w:ilvl="3" w:tplc="DF5A384C" w:tentative="1">
      <w:start w:val="1"/>
      <w:numFmt w:val="bullet"/>
      <w:lvlText w:val="-"/>
      <w:lvlJc w:val="left"/>
      <w:pPr>
        <w:tabs>
          <w:tab w:val="num" w:pos="2880"/>
        </w:tabs>
        <w:ind w:left="2880" w:hanging="360"/>
      </w:pPr>
      <w:rPr>
        <w:rFonts w:ascii="Times" w:hAnsi="Times" w:hint="default"/>
      </w:rPr>
    </w:lvl>
    <w:lvl w:ilvl="4" w:tplc="06A66082" w:tentative="1">
      <w:start w:val="1"/>
      <w:numFmt w:val="bullet"/>
      <w:lvlText w:val="-"/>
      <w:lvlJc w:val="left"/>
      <w:pPr>
        <w:tabs>
          <w:tab w:val="num" w:pos="3600"/>
        </w:tabs>
        <w:ind w:left="3600" w:hanging="360"/>
      </w:pPr>
      <w:rPr>
        <w:rFonts w:ascii="Times" w:hAnsi="Times" w:hint="default"/>
      </w:rPr>
    </w:lvl>
    <w:lvl w:ilvl="5" w:tplc="E2E2B44C" w:tentative="1">
      <w:start w:val="1"/>
      <w:numFmt w:val="bullet"/>
      <w:lvlText w:val="-"/>
      <w:lvlJc w:val="left"/>
      <w:pPr>
        <w:tabs>
          <w:tab w:val="num" w:pos="4320"/>
        </w:tabs>
        <w:ind w:left="4320" w:hanging="360"/>
      </w:pPr>
      <w:rPr>
        <w:rFonts w:ascii="Times" w:hAnsi="Times" w:hint="default"/>
      </w:rPr>
    </w:lvl>
    <w:lvl w:ilvl="6" w:tplc="7266230A" w:tentative="1">
      <w:start w:val="1"/>
      <w:numFmt w:val="bullet"/>
      <w:lvlText w:val="-"/>
      <w:lvlJc w:val="left"/>
      <w:pPr>
        <w:tabs>
          <w:tab w:val="num" w:pos="5040"/>
        </w:tabs>
        <w:ind w:left="5040" w:hanging="360"/>
      </w:pPr>
      <w:rPr>
        <w:rFonts w:ascii="Times" w:hAnsi="Times" w:hint="default"/>
      </w:rPr>
    </w:lvl>
    <w:lvl w:ilvl="7" w:tplc="C0B471E0" w:tentative="1">
      <w:start w:val="1"/>
      <w:numFmt w:val="bullet"/>
      <w:lvlText w:val="-"/>
      <w:lvlJc w:val="left"/>
      <w:pPr>
        <w:tabs>
          <w:tab w:val="num" w:pos="5760"/>
        </w:tabs>
        <w:ind w:left="5760" w:hanging="360"/>
      </w:pPr>
      <w:rPr>
        <w:rFonts w:ascii="Times" w:hAnsi="Times" w:hint="default"/>
      </w:rPr>
    </w:lvl>
    <w:lvl w:ilvl="8" w:tplc="08CE43E2" w:tentative="1">
      <w:start w:val="1"/>
      <w:numFmt w:val="bullet"/>
      <w:lvlText w:val="-"/>
      <w:lvlJc w:val="left"/>
      <w:pPr>
        <w:tabs>
          <w:tab w:val="num" w:pos="6480"/>
        </w:tabs>
        <w:ind w:left="6480" w:hanging="360"/>
      </w:pPr>
      <w:rPr>
        <w:rFonts w:ascii="Times" w:hAnsi="Times" w:hint="default"/>
      </w:rPr>
    </w:lvl>
  </w:abstractNum>
  <w:abstractNum w:abstractNumId="1" w15:restartNumberingAfterBreak="0">
    <w:nsid w:val="09F11A11"/>
    <w:multiLevelType w:val="hybridMultilevel"/>
    <w:tmpl w:val="66F2EFE4"/>
    <w:lvl w:ilvl="0" w:tplc="8F1C931E">
      <w:start w:val="1"/>
      <w:numFmt w:val="bullet"/>
      <w:lvlText w:val="-"/>
      <w:lvlJc w:val="left"/>
      <w:pPr>
        <w:tabs>
          <w:tab w:val="num" w:pos="720"/>
        </w:tabs>
        <w:ind w:left="720" w:hanging="360"/>
      </w:pPr>
      <w:rPr>
        <w:rFonts w:ascii="Times" w:hAnsi="Times" w:hint="default"/>
      </w:rPr>
    </w:lvl>
    <w:lvl w:ilvl="1" w:tplc="6056526A" w:tentative="1">
      <w:start w:val="1"/>
      <w:numFmt w:val="bullet"/>
      <w:lvlText w:val="-"/>
      <w:lvlJc w:val="left"/>
      <w:pPr>
        <w:tabs>
          <w:tab w:val="num" w:pos="1440"/>
        </w:tabs>
        <w:ind w:left="1440" w:hanging="360"/>
      </w:pPr>
      <w:rPr>
        <w:rFonts w:ascii="Times" w:hAnsi="Times" w:hint="default"/>
      </w:rPr>
    </w:lvl>
    <w:lvl w:ilvl="2" w:tplc="055E6A9A" w:tentative="1">
      <w:start w:val="1"/>
      <w:numFmt w:val="bullet"/>
      <w:lvlText w:val="-"/>
      <w:lvlJc w:val="left"/>
      <w:pPr>
        <w:tabs>
          <w:tab w:val="num" w:pos="2160"/>
        </w:tabs>
        <w:ind w:left="2160" w:hanging="360"/>
      </w:pPr>
      <w:rPr>
        <w:rFonts w:ascii="Times" w:hAnsi="Times" w:hint="default"/>
      </w:rPr>
    </w:lvl>
    <w:lvl w:ilvl="3" w:tplc="0902D43E" w:tentative="1">
      <w:start w:val="1"/>
      <w:numFmt w:val="bullet"/>
      <w:lvlText w:val="-"/>
      <w:lvlJc w:val="left"/>
      <w:pPr>
        <w:tabs>
          <w:tab w:val="num" w:pos="2880"/>
        </w:tabs>
        <w:ind w:left="2880" w:hanging="360"/>
      </w:pPr>
      <w:rPr>
        <w:rFonts w:ascii="Times" w:hAnsi="Times" w:hint="default"/>
      </w:rPr>
    </w:lvl>
    <w:lvl w:ilvl="4" w:tplc="D98A2A16" w:tentative="1">
      <w:start w:val="1"/>
      <w:numFmt w:val="bullet"/>
      <w:lvlText w:val="-"/>
      <w:lvlJc w:val="left"/>
      <w:pPr>
        <w:tabs>
          <w:tab w:val="num" w:pos="3600"/>
        </w:tabs>
        <w:ind w:left="3600" w:hanging="360"/>
      </w:pPr>
      <w:rPr>
        <w:rFonts w:ascii="Times" w:hAnsi="Times" w:hint="default"/>
      </w:rPr>
    </w:lvl>
    <w:lvl w:ilvl="5" w:tplc="FC2CCB34" w:tentative="1">
      <w:start w:val="1"/>
      <w:numFmt w:val="bullet"/>
      <w:lvlText w:val="-"/>
      <w:lvlJc w:val="left"/>
      <w:pPr>
        <w:tabs>
          <w:tab w:val="num" w:pos="4320"/>
        </w:tabs>
        <w:ind w:left="4320" w:hanging="360"/>
      </w:pPr>
      <w:rPr>
        <w:rFonts w:ascii="Times" w:hAnsi="Times" w:hint="default"/>
      </w:rPr>
    </w:lvl>
    <w:lvl w:ilvl="6" w:tplc="03088364" w:tentative="1">
      <w:start w:val="1"/>
      <w:numFmt w:val="bullet"/>
      <w:lvlText w:val="-"/>
      <w:lvlJc w:val="left"/>
      <w:pPr>
        <w:tabs>
          <w:tab w:val="num" w:pos="5040"/>
        </w:tabs>
        <w:ind w:left="5040" w:hanging="360"/>
      </w:pPr>
      <w:rPr>
        <w:rFonts w:ascii="Times" w:hAnsi="Times" w:hint="default"/>
      </w:rPr>
    </w:lvl>
    <w:lvl w:ilvl="7" w:tplc="2AEE3106" w:tentative="1">
      <w:start w:val="1"/>
      <w:numFmt w:val="bullet"/>
      <w:lvlText w:val="-"/>
      <w:lvlJc w:val="left"/>
      <w:pPr>
        <w:tabs>
          <w:tab w:val="num" w:pos="5760"/>
        </w:tabs>
        <w:ind w:left="5760" w:hanging="360"/>
      </w:pPr>
      <w:rPr>
        <w:rFonts w:ascii="Times" w:hAnsi="Times" w:hint="default"/>
      </w:rPr>
    </w:lvl>
    <w:lvl w:ilvl="8" w:tplc="4254F038" w:tentative="1">
      <w:start w:val="1"/>
      <w:numFmt w:val="bullet"/>
      <w:lvlText w:val="-"/>
      <w:lvlJc w:val="left"/>
      <w:pPr>
        <w:tabs>
          <w:tab w:val="num" w:pos="6480"/>
        </w:tabs>
        <w:ind w:left="6480" w:hanging="360"/>
      </w:pPr>
      <w:rPr>
        <w:rFonts w:ascii="Times" w:hAnsi="Times" w:hint="default"/>
      </w:rPr>
    </w:lvl>
  </w:abstractNum>
  <w:abstractNum w:abstractNumId="2" w15:restartNumberingAfterBreak="0">
    <w:nsid w:val="0AB6133F"/>
    <w:multiLevelType w:val="hybridMultilevel"/>
    <w:tmpl w:val="0400CF9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2D6D48"/>
    <w:multiLevelType w:val="hybridMultilevel"/>
    <w:tmpl w:val="4FB43470"/>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4" w15:restartNumberingAfterBreak="0">
    <w:nsid w:val="0B5978DF"/>
    <w:multiLevelType w:val="hybridMultilevel"/>
    <w:tmpl w:val="DBDE9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E61AD1"/>
    <w:multiLevelType w:val="hybridMultilevel"/>
    <w:tmpl w:val="DAAA5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5E64BC"/>
    <w:multiLevelType w:val="hybridMultilevel"/>
    <w:tmpl w:val="B1B4B548"/>
    <w:lvl w:ilvl="0" w:tplc="BC467C78">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08664B"/>
    <w:multiLevelType w:val="hybridMultilevel"/>
    <w:tmpl w:val="0DB663A0"/>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8" w15:restartNumberingAfterBreak="0">
    <w:nsid w:val="1AA553DF"/>
    <w:multiLevelType w:val="hybridMultilevel"/>
    <w:tmpl w:val="AE9C04D6"/>
    <w:lvl w:ilvl="0" w:tplc="CA4AF598">
      <w:start w:val="1"/>
      <w:numFmt w:val="bullet"/>
      <w:lvlText w:val="•"/>
      <w:lvlJc w:val="left"/>
      <w:pPr>
        <w:tabs>
          <w:tab w:val="num" w:pos="720"/>
        </w:tabs>
        <w:ind w:left="720" w:hanging="360"/>
      </w:pPr>
      <w:rPr>
        <w:rFonts w:ascii="Arial" w:hAnsi="Arial" w:hint="default"/>
      </w:rPr>
    </w:lvl>
    <w:lvl w:ilvl="1" w:tplc="573C313C" w:tentative="1">
      <w:start w:val="1"/>
      <w:numFmt w:val="bullet"/>
      <w:lvlText w:val="•"/>
      <w:lvlJc w:val="left"/>
      <w:pPr>
        <w:tabs>
          <w:tab w:val="num" w:pos="1440"/>
        </w:tabs>
        <w:ind w:left="1440" w:hanging="360"/>
      </w:pPr>
      <w:rPr>
        <w:rFonts w:ascii="Arial" w:hAnsi="Arial" w:hint="default"/>
      </w:rPr>
    </w:lvl>
    <w:lvl w:ilvl="2" w:tplc="385EB858" w:tentative="1">
      <w:start w:val="1"/>
      <w:numFmt w:val="bullet"/>
      <w:lvlText w:val="•"/>
      <w:lvlJc w:val="left"/>
      <w:pPr>
        <w:tabs>
          <w:tab w:val="num" w:pos="2160"/>
        </w:tabs>
        <w:ind w:left="2160" w:hanging="360"/>
      </w:pPr>
      <w:rPr>
        <w:rFonts w:ascii="Arial" w:hAnsi="Arial" w:hint="default"/>
      </w:rPr>
    </w:lvl>
    <w:lvl w:ilvl="3" w:tplc="9B964C3E" w:tentative="1">
      <w:start w:val="1"/>
      <w:numFmt w:val="bullet"/>
      <w:lvlText w:val="•"/>
      <w:lvlJc w:val="left"/>
      <w:pPr>
        <w:tabs>
          <w:tab w:val="num" w:pos="2880"/>
        </w:tabs>
        <w:ind w:left="2880" w:hanging="360"/>
      </w:pPr>
      <w:rPr>
        <w:rFonts w:ascii="Arial" w:hAnsi="Arial" w:hint="default"/>
      </w:rPr>
    </w:lvl>
    <w:lvl w:ilvl="4" w:tplc="70FCCE16" w:tentative="1">
      <w:start w:val="1"/>
      <w:numFmt w:val="bullet"/>
      <w:lvlText w:val="•"/>
      <w:lvlJc w:val="left"/>
      <w:pPr>
        <w:tabs>
          <w:tab w:val="num" w:pos="3600"/>
        </w:tabs>
        <w:ind w:left="3600" w:hanging="360"/>
      </w:pPr>
      <w:rPr>
        <w:rFonts w:ascii="Arial" w:hAnsi="Arial" w:hint="default"/>
      </w:rPr>
    </w:lvl>
    <w:lvl w:ilvl="5" w:tplc="D46CB7E0" w:tentative="1">
      <w:start w:val="1"/>
      <w:numFmt w:val="bullet"/>
      <w:lvlText w:val="•"/>
      <w:lvlJc w:val="left"/>
      <w:pPr>
        <w:tabs>
          <w:tab w:val="num" w:pos="4320"/>
        </w:tabs>
        <w:ind w:left="4320" w:hanging="360"/>
      </w:pPr>
      <w:rPr>
        <w:rFonts w:ascii="Arial" w:hAnsi="Arial" w:hint="default"/>
      </w:rPr>
    </w:lvl>
    <w:lvl w:ilvl="6" w:tplc="A0F437CC" w:tentative="1">
      <w:start w:val="1"/>
      <w:numFmt w:val="bullet"/>
      <w:lvlText w:val="•"/>
      <w:lvlJc w:val="left"/>
      <w:pPr>
        <w:tabs>
          <w:tab w:val="num" w:pos="5040"/>
        </w:tabs>
        <w:ind w:left="5040" w:hanging="360"/>
      </w:pPr>
      <w:rPr>
        <w:rFonts w:ascii="Arial" w:hAnsi="Arial" w:hint="default"/>
      </w:rPr>
    </w:lvl>
    <w:lvl w:ilvl="7" w:tplc="0C545040" w:tentative="1">
      <w:start w:val="1"/>
      <w:numFmt w:val="bullet"/>
      <w:lvlText w:val="•"/>
      <w:lvlJc w:val="left"/>
      <w:pPr>
        <w:tabs>
          <w:tab w:val="num" w:pos="5760"/>
        </w:tabs>
        <w:ind w:left="5760" w:hanging="360"/>
      </w:pPr>
      <w:rPr>
        <w:rFonts w:ascii="Arial" w:hAnsi="Arial" w:hint="default"/>
      </w:rPr>
    </w:lvl>
    <w:lvl w:ilvl="8" w:tplc="042EA32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BB77113"/>
    <w:multiLevelType w:val="hybridMultilevel"/>
    <w:tmpl w:val="72862358"/>
    <w:lvl w:ilvl="0" w:tplc="6BFE4FB2">
      <w:start w:val="1"/>
      <w:numFmt w:val="bullet"/>
      <w:lvlText w:val="-"/>
      <w:lvlJc w:val="left"/>
      <w:pPr>
        <w:tabs>
          <w:tab w:val="num" w:pos="720"/>
        </w:tabs>
        <w:ind w:left="720" w:hanging="360"/>
      </w:pPr>
      <w:rPr>
        <w:rFonts w:ascii="Times" w:hAnsi="Times" w:hint="default"/>
      </w:rPr>
    </w:lvl>
    <w:lvl w:ilvl="1" w:tplc="F80A3BDA" w:tentative="1">
      <w:start w:val="1"/>
      <w:numFmt w:val="bullet"/>
      <w:lvlText w:val="-"/>
      <w:lvlJc w:val="left"/>
      <w:pPr>
        <w:tabs>
          <w:tab w:val="num" w:pos="1440"/>
        </w:tabs>
        <w:ind w:left="1440" w:hanging="360"/>
      </w:pPr>
      <w:rPr>
        <w:rFonts w:ascii="Times" w:hAnsi="Times" w:hint="default"/>
      </w:rPr>
    </w:lvl>
    <w:lvl w:ilvl="2" w:tplc="AD8C5F38" w:tentative="1">
      <w:start w:val="1"/>
      <w:numFmt w:val="bullet"/>
      <w:lvlText w:val="-"/>
      <w:lvlJc w:val="left"/>
      <w:pPr>
        <w:tabs>
          <w:tab w:val="num" w:pos="2160"/>
        </w:tabs>
        <w:ind w:left="2160" w:hanging="360"/>
      </w:pPr>
      <w:rPr>
        <w:rFonts w:ascii="Times" w:hAnsi="Times" w:hint="default"/>
      </w:rPr>
    </w:lvl>
    <w:lvl w:ilvl="3" w:tplc="7AA236E0" w:tentative="1">
      <w:start w:val="1"/>
      <w:numFmt w:val="bullet"/>
      <w:lvlText w:val="-"/>
      <w:lvlJc w:val="left"/>
      <w:pPr>
        <w:tabs>
          <w:tab w:val="num" w:pos="2880"/>
        </w:tabs>
        <w:ind w:left="2880" w:hanging="360"/>
      </w:pPr>
      <w:rPr>
        <w:rFonts w:ascii="Times" w:hAnsi="Times" w:hint="default"/>
      </w:rPr>
    </w:lvl>
    <w:lvl w:ilvl="4" w:tplc="808C0C30" w:tentative="1">
      <w:start w:val="1"/>
      <w:numFmt w:val="bullet"/>
      <w:lvlText w:val="-"/>
      <w:lvlJc w:val="left"/>
      <w:pPr>
        <w:tabs>
          <w:tab w:val="num" w:pos="3600"/>
        </w:tabs>
        <w:ind w:left="3600" w:hanging="360"/>
      </w:pPr>
      <w:rPr>
        <w:rFonts w:ascii="Times" w:hAnsi="Times" w:hint="default"/>
      </w:rPr>
    </w:lvl>
    <w:lvl w:ilvl="5" w:tplc="E8E2CB78" w:tentative="1">
      <w:start w:val="1"/>
      <w:numFmt w:val="bullet"/>
      <w:lvlText w:val="-"/>
      <w:lvlJc w:val="left"/>
      <w:pPr>
        <w:tabs>
          <w:tab w:val="num" w:pos="4320"/>
        </w:tabs>
        <w:ind w:left="4320" w:hanging="360"/>
      </w:pPr>
      <w:rPr>
        <w:rFonts w:ascii="Times" w:hAnsi="Times" w:hint="default"/>
      </w:rPr>
    </w:lvl>
    <w:lvl w:ilvl="6" w:tplc="45402808" w:tentative="1">
      <w:start w:val="1"/>
      <w:numFmt w:val="bullet"/>
      <w:lvlText w:val="-"/>
      <w:lvlJc w:val="left"/>
      <w:pPr>
        <w:tabs>
          <w:tab w:val="num" w:pos="5040"/>
        </w:tabs>
        <w:ind w:left="5040" w:hanging="360"/>
      </w:pPr>
      <w:rPr>
        <w:rFonts w:ascii="Times" w:hAnsi="Times" w:hint="default"/>
      </w:rPr>
    </w:lvl>
    <w:lvl w:ilvl="7" w:tplc="17FC7AF2" w:tentative="1">
      <w:start w:val="1"/>
      <w:numFmt w:val="bullet"/>
      <w:lvlText w:val="-"/>
      <w:lvlJc w:val="left"/>
      <w:pPr>
        <w:tabs>
          <w:tab w:val="num" w:pos="5760"/>
        </w:tabs>
        <w:ind w:left="5760" w:hanging="360"/>
      </w:pPr>
      <w:rPr>
        <w:rFonts w:ascii="Times" w:hAnsi="Times" w:hint="default"/>
      </w:rPr>
    </w:lvl>
    <w:lvl w:ilvl="8" w:tplc="F330108C" w:tentative="1">
      <w:start w:val="1"/>
      <w:numFmt w:val="bullet"/>
      <w:lvlText w:val="-"/>
      <w:lvlJc w:val="left"/>
      <w:pPr>
        <w:tabs>
          <w:tab w:val="num" w:pos="6480"/>
        </w:tabs>
        <w:ind w:left="6480" w:hanging="360"/>
      </w:pPr>
      <w:rPr>
        <w:rFonts w:ascii="Times" w:hAnsi="Times" w:hint="default"/>
      </w:rPr>
    </w:lvl>
  </w:abstractNum>
  <w:abstractNum w:abstractNumId="10" w15:restartNumberingAfterBreak="0">
    <w:nsid w:val="249070B0"/>
    <w:multiLevelType w:val="hybridMultilevel"/>
    <w:tmpl w:val="A5A4186E"/>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1" w15:restartNumberingAfterBreak="0">
    <w:nsid w:val="29A2648B"/>
    <w:multiLevelType w:val="hybridMultilevel"/>
    <w:tmpl w:val="F65607CA"/>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2" w15:restartNumberingAfterBreak="0">
    <w:nsid w:val="2D067BDD"/>
    <w:multiLevelType w:val="hybridMultilevel"/>
    <w:tmpl w:val="509495E4"/>
    <w:lvl w:ilvl="0" w:tplc="0421000F">
      <w:start w:val="1"/>
      <w:numFmt w:val="decimal"/>
      <w:lvlText w:val="%1."/>
      <w:lvlJc w:val="left"/>
      <w:pPr>
        <w:ind w:left="360" w:hanging="360"/>
      </w:pPr>
      <w:rPr>
        <w:rFonts w:hint="default"/>
      </w:rPr>
    </w:lvl>
    <w:lvl w:ilvl="1" w:tplc="CE0890CE">
      <w:numFmt w:val="bullet"/>
      <w:lvlText w:val="-"/>
      <w:lvlJc w:val="left"/>
      <w:pPr>
        <w:ind w:left="1080" w:hanging="360"/>
      </w:pPr>
      <w:rPr>
        <w:rFonts w:ascii="Times New Roman" w:eastAsiaTheme="minorEastAsia" w:hAnsi="Times New Roman" w:cs="Times New Roman"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 w15:restartNumberingAfterBreak="0">
    <w:nsid w:val="2DBF3668"/>
    <w:multiLevelType w:val="hybridMultilevel"/>
    <w:tmpl w:val="06960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42546D"/>
    <w:multiLevelType w:val="hybridMultilevel"/>
    <w:tmpl w:val="578627C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7A44159"/>
    <w:multiLevelType w:val="hybridMultilevel"/>
    <w:tmpl w:val="738AFB2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933422"/>
    <w:multiLevelType w:val="hybridMultilevel"/>
    <w:tmpl w:val="8C5C33B8"/>
    <w:lvl w:ilvl="0" w:tplc="7CD0CB0C">
      <w:start w:val="1"/>
      <w:numFmt w:val="bullet"/>
      <w:lvlText w:val="-"/>
      <w:lvlJc w:val="left"/>
      <w:pPr>
        <w:tabs>
          <w:tab w:val="num" w:pos="720"/>
        </w:tabs>
        <w:ind w:left="720" w:hanging="360"/>
      </w:pPr>
      <w:rPr>
        <w:rFonts w:ascii="Times" w:hAnsi="Times" w:hint="default"/>
      </w:rPr>
    </w:lvl>
    <w:lvl w:ilvl="1" w:tplc="3DD0E076" w:tentative="1">
      <w:start w:val="1"/>
      <w:numFmt w:val="bullet"/>
      <w:lvlText w:val="-"/>
      <w:lvlJc w:val="left"/>
      <w:pPr>
        <w:tabs>
          <w:tab w:val="num" w:pos="1440"/>
        </w:tabs>
        <w:ind w:left="1440" w:hanging="360"/>
      </w:pPr>
      <w:rPr>
        <w:rFonts w:ascii="Times" w:hAnsi="Times" w:hint="default"/>
      </w:rPr>
    </w:lvl>
    <w:lvl w:ilvl="2" w:tplc="A608243C" w:tentative="1">
      <w:start w:val="1"/>
      <w:numFmt w:val="bullet"/>
      <w:lvlText w:val="-"/>
      <w:lvlJc w:val="left"/>
      <w:pPr>
        <w:tabs>
          <w:tab w:val="num" w:pos="2160"/>
        </w:tabs>
        <w:ind w:left="2160" w:hanging="360"/>
      </w:pPr>
      <w:rPr>
        <w:rFonts w:ascii="Times" w:hAnsi="Times" w:hint="default"/>
      </w:rPr>
    </w:lvl>
    <w:lvl w:ilvl="3" w:tplc="65D40FC6" w:tentative="1">
      <w:start w:val="1"/>
      <w:numFmt w:val="bullet"/>
      <w:lvlText w:val="-"/>
      <w:lvlJc w:val="left"/>
      <w:pPr>
        <w:tabs>
          <w:tab w:val="num" w:pos="2880"/>
        </w:tabs>
        <w:ind w:left="2880" w:hanging="360"/>
      </w:pPr>
      <w:rPr>
        <w:rFonts w:ascii="Times" w:hAnsi="Times" w:hint="default"/>
      </w:rPr>
    </w:lvl>
    <w:lvl w:ilvl="4" w:tplc="64FC83F0" w:tentative="1">
      <w:start w:val="1"/>
      <w:numFmt w:val="bullet"/>
      <w:lvlText w:val="-"/>
      <w:lvlJc w:val="left"/>
      <w:pPr>
        <w:tabs>
          <w:tab w:val="num" w:pos="3600"/>
        </w:tabs>
        <w:ind w:left="3600" w:hanging="360"/>
      </w:pPr>
      <w:rPr>
        <w:rFonts w:ascii="Times" w:hAnsi="Times" w:hint="default"/>
      </w:rPr>
    </w:lvl>
    <w:lvl w:ilvl="5" w:tplc="007263EC" w:tentative="1">
      <w:start w:val="1"/>
      <w:numFmt w:val="bullet"/>
      <w:lvlText w:val="-"/>
      <w:lvlJc w:val="left"/>
      <w:pPr>
        <w:tabs>
          <w:tab w:val="num" w:pos="4320"/>
        </w:tabs>
        <w:ind w:left="4320" w:hanging="360"/>
      </w:pPr>
      <w:rPr>
        <w:rFonts w:ascii="Times" w:hAnsi="Times" w:hint="default"/>
      </w:rPr>
    </w:lvl>
    <w:lvl w:ilvl="6" w:tplc="B31844E4" w:tentative="1">
      <w:start w:val="1"/>
      <w:numFmt w:val="bullet"/>
      <w:lvlText w:val="-"/>
      <w:lvlJc w:val="left"/>
      <w:pPr>
        <w:tabs>
          <w:tab w:val="num" w:pos="5040"/>
        </w:tabs>
        <w:ind w:left="5040" w:hanging="360"/>
      </w:pPr>
      <w:rPr>
        <w:rFonts w:ascii="Times" w:hAnsi="Times" w:hint="default"/>
      </w:rPr>
    </w:lvl>
    <w:lvl w:ilvl="7" w:tplc="3AA41836" w:tentative="1">
      <w:start w:val="1"/>
      <w:numFmt w:val="bullet"/>
      <w:lvlText w:val="-"/>
      <w:lvlJc w:val="left"/>
      <w:pPr>
        <w:tabs>
          <w:tab w:val="num" w:pos="5760"/>
        </w:tabs>
        <w:ind w:left="5760" w:hanging="360"/>
      </w:pPr>
      <w:rPr>
        <w:rFonts w:ascii="Times" w:hAnsi="Times" w:hint="default"/>
      </w:rPr>
    </w:lvl>
    <w:lvl w:ilvl="8" w:tplc="522E3B94" w:tentative="1">
      <w:start w:val="1"/>
      <w:numFmt w:val="bullet"/>
      <w:lvlText w:val="-"/>
      <w:lvlJc w:val="left"/>
      <w:pPr>
        <w:tabs>
          <w:tab w:val="num" w:pos="6480"/>
        </w:tabs>
        <w:ind w:left="6480" w:hanging="360"/>
      </w:pPr>
      <w:rPr>
        <w:rFonts w:ascii="Times" w:hAnsi="Times" w:hint="default"/>
      </w:rPr>
    </w:lvl>
  </w:abstractNum>
  <w:abstractNum w:abstractNumId="17" w15:restartNumberingAfterBreak="0">
    <w:nsid w:val="430854B5"/>
    <w:multiLevelType w:val="hybridMultilevel"/>
    <w:tmpl w:val="DAB4E40C"/>
    <w:lvl w:ilvl="0" w:tplc="2A22E69C">
      <w:start w:val="1"/>
      <w:numFmt w:val="decimal"/>
      <w:lvlText w:val="%1."/>
      <w:lvlJc w:val="left"/>
      <w:pPr>
        <w:tabs>
          <w:tab w:val="num" w:pos="720"/>
        </w:tabs>
        <w:ind w:left="720" w:hanging="360"/>
      </w:pPr>
    </w:lvl>
    <w:lvl w:ilvl="1" w:tplc="85D47E3A">
      <w:start w:val="1"/>
      <w:numFmt w:val="decimal"/>
      <w:lvlText w:val="%2."/>
      <w:lvlJc w:val="left"/>
      <w:pPr>
        <w:tabs>
          <w:tab w:val="num" w:pos="1440"/>
        </w:tabs>
        <w:ind w:left="1440" w:hanging="360"/>
      </w:pPr>
    </w:lvl>
    <w:lvl w:ilvl="2" w:tplc="D9005EF2" w:tentative="1">
      <w:start w:val="1"/>
      <w:numFmt w:val="decimal"/>
      <w:lvlText w:val="%3."/>
      <w:lvlJc w:val="left"/>
      <w:pPr>
        <w:tabs>
          <w:tab w:val="num" w:pos="2160"/>
        </w:tabs>
        <w:ind w:left="2160" w:hanging="360"/>
      </w:pPr>
    </w:lvl>
    <w:lvl w:ilvl="3" w:tplc="C7C09A46" w:tentative="1">
      <w:start w:val="1"/>
      <w:numFmt w:val="decimal"/>
      <w:lvlText w:val="%4."/>
      <w:lvlJc w:val="left"/>
      <w:pPr>
        <w:tabs>
          <w:tab w:val="num" w:pos="2880"/>
        </w:tabs>
        <w:ind w:left="2880" w:hanging="360"/>
      </w:pPr>
    </w:lvl>
    <w:lvl w:ilvl="4" w:tplc="1E4813CA" w:tentative="1">
      <w:start w:val="1"/>
      <w:numFmt w:val="decimal"/>
      <w:lvlText w:val="%5."/>
      <w:lvlJc w:val="left"/>
      <w:pPr>
        <w:tabs>
          <w:tab w:val="num" w:pos="3600"/>
        </w:tabs>
        <w:ind w:left="3600" w:hanging="360"/>
      </w:pPr>
    </w:lvl>
    <w:lvl w:ilvl="5" w:tplc="90E404CC" w:tentative="1">
      <w:start w:val="1"/>
      <w:numFmt w:val="decimal"/>
      <w:lvlText w:val="%6."/>
      <w:lvlJc w:val="left"/>
      <w:pPr>
        <w:tabs>
          <w:tab w:val="num" w:pos="4320"/>
        </w:tabs>
        <w:ind w:left="4320" w:hanging="360"/>
      </w:pPr>
    </w:lvl>
    <w:lvl w:ilvl="6" w:tplc="4120B716" w:tentative="1">
      <w:start w:val="1"/>
      <w:numFmt w:val="decimal"/>
      <w:lvlText w:val="%7."/>
      <w:lvlJc w:val="left"/>
      <w:pPr>
        <w:tabs>
          <w:tab w:val="num" w:pos="5040"/>
        </w:tabs>
        <w:ind w:left="5040" w:hanging="360"/>
      </w:pPr>
    </w:lvl>
    <w:lvl w:ilvl="7" w:tplc="43323916" w:tentative="1">
      <w:start w:val="1"/>
      <w:numFmt w:val="decimal"/>
      <w:lvlText w:val="%8."/>
      <w:lvlJc w:val="left"/>
      <w:pPr>
        <w:tabs>
          <w:tab w:val="num" w:pos="5760"/>
        </w:tabs>
        <w:ind w:left="5760" w:hanging="360"/>
      </w:pPr>
    </w:lvl>
    <w:lvl w:ilvl="8" w:tplc="8B9082F4" w:tentative="1">
      <w:start w:val="1"/>
      <w:numFmt w:val="decimal"/>
      <w:lvlText w:val="%9."/>
      <w:lvlJc w:val="left"/>
      <w:pPr>
        <w:tabs>
          <w:tab w:val="num" w:pos="6480"/>
        </w:tabs>
        <w:ind w:left="6480" w:hanging="360"/>
      </w:pPr>
    </w:lvl>
  </w:abstractNum>
  <w:abstractNum w:abstractNumId="18" w15:restartNumberingAfterBreak="0">
    <w:nsid w:val="438F1601"/>
    <w:multiLevelType w:val="hybridMultilevel"/>
    <w:tmpl w:val="BB50949E"/>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9" w15:restartNumberingAfterBreak="0">
    <w:nsid w:val="480B1BA1"/>
    <w:multiLevelType w:val="hybridMultilevel"/>
    <w:tmpl w:val="9DAA1F6A"/>
    <w:lvl w:ilvl="0" w:tplc="BC467C7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CF0742"/>
    <w:multiLevelType w:val="hybridMultilevel"/>
    <w:tmpl w:val="48B6C39C"/>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21" w15:restartNumberingAfterBreak="0">
    <w:nsid w:val="4D1268F6"/>
    <w:multiLevelType w:val="hybridMultilevel"/>
    <w:tmpl w:val="CAC217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1027CF9"/>
    <w:multiLevelType w:val="hybridMultilevel"/>
    <w:tmpl w:val="60C83044"/>
    <w:lvl w:ilvl="0" w:tplc="1D0A776C">
      <w:start w:val="1"/>
      <w:numFmt w:val="bullet"/>
      <w:lvlText w:val="•"/>
      <w:lvlJc w:val="left"/>
      <w:pPr>
        <w:tabs>
          <w:tab w:val="num" w:pos="720"/>
        </w:tabs>
        <w:ind w:left="720" w:hanging="360"/>
      </w:pPr>
      <w:rPr>
        <w:rFonts w:ascii="Arial" w:hAnsi="Arial" w:hint="default"/>
      </w:rPr>
    </w:lvl>
    <w:lvl w:ilvl="1" w:tplc="DAFEFC6A" w:tentative="1">
      <w:start w:val="1"/>
      <w:numFmt w:val="bullet"/>
      <w:lvlText w:val="•"/>
      <w:lvlJc w:val="left"/>
      <w:pPr>
        <w:tabs>
          <w:tab w:val="num" w:pos="1440"/>
        </w:tabs>
        <w:ind w:left="1440" w:hanging="360"/>
      </w:pPr>
      <w:rPr>
        <w:rFonts w:ascii="Arial" w:hAnsi="Arial" w:hint="default"/>
      </w:rPr>
    </w:lvl>
    <w:lvl w:ilvl="2" w:tplc="2A7404DA" w:tentative="1">
      <w:start w:val="1"/>
      <w:numFmt w:val="bullet"/>
      <w:lvlText w:val="•"/>
      <w:lvlJc w:val="left"/>
      <w:pPr>
        <w:tabs>
          <w:tab w:val="num" w:pos="2160"/>
        </w:tabs>
        <w:ind w:left="2160" w:hanging="360"/>
      </w:pPr>
      <w:rPr>
        <w:rFonts w:ascii="Arial" w:hAnsi="Arial" w:hint="default"/>
      </w:rPr>
    </w:lvl>
    <w:lvl w:ilvl="3" w:tplc="74323F02" w:tentative="1">
      <w:start w:val="1"/>
      <w:numFmt w:val="bullet"/>
      <w:lvlText w:val="•"/>
      <w:lvlJc w:val="left"/>
      <w:pPr>
        <w:tabs>
          <w:tab w:val="num" w:pos="2880"/>
        </w:tabs>
        <w:ind w:left="2880" w:hanging="360"/>
      </w:pPr>
      <w:rPr>
        <w:rFonts w:ascii="Arial" w:hAnsi="Arial" w:hint="default"/>
      </w:rPr>
    </w:lvl>
    <w:lvl w:ilvl="4" w:tplc="95042FFA" w:tentative="1">
      <w:start w:val="1"/>
      <w:numFmt w:val="bullet"/>
      <w:lvlText w:val="•"/>
      <w:lvlJc w:val="left"/>
      <w:pPr>
        <w:tabs>
          <w:tab w:val="num" w:pos="3600"/>
        </w:tabs>
        <w:ind w:left="3600" w:hanging="360"/>
      </w:pPr>
      <w:rPr>
        <w:rFonts w:ascii="Arial" w:hAnsi="Arial" w:hint="default"/>
      </w:rPr>
    </w:lvl>
    <w:lvl w:ilvl="5" w:tplc="1A046E22" w:tentative="1">
      <w:start w:val="1"/>
      <w:numFmt w:val="bullet"/>
      <w:lvlText w:val="•"/>
      <w:lvlJc w:val="left"/>
      <w:pPr>
        <w:tabs>
          <w:tab w:val="num" w:pos="4320"/>
        </w:tabs>
        <w:ind w:left="4320" w:hanging="360"/>
      </w:pPr>
      <w:rPr>
        <w:rFonts w:ascii="Arial" w:hAnsi="Arial" w:hint="default"/>
      </w:rPr>
    </w:lvl>
    <w:lvl w:ilvl="6" w:tplc="9F203192" w:tentative="1">
      <w:start w:val="1"/>
      <w:numFmt w:val="bullet"/>
      <w:lvlText w:val="•"/>
      <w:lvlJc w:val="left"/>
      <w:pPr>
        <w:tabs>
          <w:tab w:val="num" w:pos="5040"/>
        </w:tabs>
        <w:ind w:left="5040" w:hanging="360"/>
      </w:pPr>
      <w:rPr>
        <w:rFonts w:ascii="Arial" w:hAnsi="Arial" w:hint="default"/>
      </w:rPr>
    </w:lvl>
    <w:lvl w:ilvl="7" w:tplc="1EA63DFE" w:tentative="1">
      <w:start w:val="1"/>
      <w:numFmt w:val="bullet"/>
      <w:lvlText w:val="•"/>
      <w:lvlJc w:val="left"/>
      <w:pPr>
        <w:tabs>
          <w:tab w:val="num" w:pos="5760"/>
        </w:tabs>
        <w:ind w:left="5760" w:hanging="360"/>
      </w:pPr>
      <w:rPr>
        <w:rFonts w:ascii="Arial" w:hAnsi="Arial" w:hint="default"/>
      </w:rPr>
    </w:lvl>
    <w:lvl w:ilvl="8" w:tplc="8EB662F0"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18B0542"/>
    <w:multiLevelType w:val="hybridMultilevel"/>
    <w:tmpl w:val="BA969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9E15F7"/>
    <w:multiLevelType w:val="hybridMultilevel"/>
    <w:tmpl w:val="24FA0D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DD13A5"/>
    <w:multiLevelType w:val="hybridMultilevel"/>
    <w:tmpl w:val="271E1BF4"/>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26" w15:restartNumberingAfterBreak="0">
    <w:nsid w:val="54FE6485"/>
    <w:multiLevelType w:val="hybridMultilevel"/>
    <w:tmpl w:val="FD72A8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77569D1"/>
    <w:multiLevelType w:val="hybridMultilevel"/>
    <w:tmpl w:val="97869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3330F5"/>
    <w:multiLevelType w:val="hybridMultilevel"/>
    <w:tmpl w:val="AF4452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385ACA"/>
    <w:multiLevelType w:val="hybridMultilevel"/>
    <w:tmpl w:val="6F6289C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15:restartNumberingAfterBreak="0">
    <w:nsid w:val="614309D2"/>
    <w:multiLevelType w:val="hybridMultilevel"/>
    <w:tmpl w:val="2CFC26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4D761F"/>
    <w:multiLevelType w:val="hybridMultilevel"/>
    <w:tmpl w:val="C310B9D8"/>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2" w15:restartNumberingAfterBreak="0">
    <w:nsid w:val="6A5475E2"/>
    <w:multiLevelType w:val="hybridMultilevel"/>
    <w:tmpl w:val="4D7E6176"/>
    <w:lvl w:ilvl="0" w:tplc="35FEC1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976350"/>
    <w:multiLevelType w:val="hybridMultilevel"/>
    <w:tmpl w:val="3252C5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6DDB29C4"/>
    <w:multiLevelType w:val="hybridMultilevel"/>
    <w:tmpl w:val="DA7A0A46"/>
    <w:lvl w:ilvl="0" w:tplc="04210001">
      <w:start w:val="1"/>
      <w:numFmt w:val="bullet"/>
      <w:lvlText w:val=""/>
      <w:lvlJc w:val="left"/>
      <w:pPr>
        <w:ind w:left="360" w:hanging="360"/>
      </w:pPr>
      <w:rPr>
        <w:rFonts w:ascii="Symbol" w:hAnsi="Symbol" w:hint="default"/>
      </w:rPr>
    </w:lvl>
    <w:lvl w:ilvl="1" w:tplc="04210001">
      <w:start w:val="1"/>
      <w:numFmt w:val="bullet"/>
      <w:lvlText w:val=""/>
      <w:lvlJc w:val="left"/>
      <w:pPr>
        <w:ind w:left="1080" w:hanging="360"/>
      </w:pPr>
      <w:rPr>
        <w:rFonts w:ascii="Symbol" w:hAnsi="Symbol"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5" w15:restartNumberingAfterBreak="0">
    <w:nsid w:val="6FD33E01"/>
    <w:multiLevelType w:val="hybridMultilevel"/>
    <w:tmpl w:val="D36A4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B40281"/>
    <w:multiLevelType w:val="hybridMultilevel"/>
    <w:tmpl w:val="F6629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48727B"/>
    <w:multiLevelType w:val="hybridMultilevel"/>
    <w:tmpl w:val="533810BA"/>
    <w:lvl w:ilvl="0" w:tplc="2AE2AED6">
      <w:start w:val="1"/>
      <w:numFmt w:val="decimal"/>
      <w:lvlText w:val="%1."/>
      <w:lvlJc w:val="left"/>
      <w:pPr>
        <w:tabs>
          <w:tab w:val="num" w:pos="720"/>
        </w:tabs>
        <w:ind w:left="720" w:hanging="360"/>
      </w:pPr>
    </w:lvl>
    <w:lvl w:ilvl="1" w:tplc="D62CFC00" w:tentative="1">
      <w:start w:val="1"/>
      <w:numFmt w:val="decimal"/>
      <w:lvlText w:val="%2."/>
      <w:lvlJc w:val="left"/>
      <w:pPr>
        <w:tabs>
          <w:tab w:val="num" w:pos="1440"/>
        </w:tabs>
        <w:ind w:left="1440" w:hanging="360"/>
      </w:pPr>
    </w:lvl>
    <w:lvl w:ilvl="2" w:tplc="5158FA08" w:tentative="1">
      <w:start w:val="1"/>
      <w:numFmt w:val="decimal"/>
      <w:lvlText w:val="%3."/>
      <w:lvlJc w:val="left"/>
      <w:pPr>
        <w:tabs>
          <w:tab w:val="num" w:pos="2160"/>
        </w:tabs>
        <w:ind w:left="2160" w:hanging="360"/>
      </w:pPr>
    </w:lvl>
    <w:lvl w:ilvl="3" w:tplc="905A5B5A" w:tentative="1">
      <w:start w:val="1"/>
      <w:numFmt w:val="decimal"/>
      <w:lvlText w:val="%4."/>
      <w:lvlJc w:val="left"/>
      <w:pPr>
        <w:tabs>
          <w:tab w:val="num" w:pos="2880"/>
        </w:tabs>
        <w:ind w:left="2880" w:hanging="360"/>
      </w:pPr>
    </w:lvl>
    <w:lvl w:ilvl="4" w:tplc="E61E9A5E" w:tentative="1">
      <w:start w:val="1"/>
      <w:numFmt w:val="decimal"/>
      <w:lvlText w:val="%5."/>
      <w:lvlJc w:val="left"/>
      <w:pPr>
        <w:tabs>
          <w:tab w:val="num" w:pos="3600"/>
        </w:tabs>
        <w:ind w:left="3600" w:hanging="360"/>
      </w:pPr>
    </w:lvl>
    <w:lvl w:ilvl="5" w:tplc="6DD4DFD8" w:tentative="1">
      <w:start w:val="1"/>
      <w:numFmt w:val="decimal"/>
      <w:lvlText w:val="%6."/>
      <w:lvlJc w:val="left"/>
      <w:pPr>
        <w:tabs>
          <w:tab w:val="num" w:pos="4320"/>
        </w:tabs>
        <w:ind w:left="4320" w:hanging="360"/>
      </w:pPr>
    </w:lvl>
    <w:lvl w:ilvl="6" w:tplc="FEF6D364" w:tentative="1">
      <w:start w:val="1"/>
      <w:numFmt w:val="decimal"/>
      <w:lvlText w:val="%7."/>
      <w:lvlJc w:val="left"/>
      <w:pPr>
        <w:tabs>
          <w:tab w:val="num" w:pos="5040"/>
        </w:tabs>
        <w:ind w:left="5040" w:hanging="360"/>
      </w:pPr>
    </w:lvl>
    <w:lvl w:ilvl="7" w:tplc="5036AEE4" w:tentative="1">
      <w:start w:val="1"/>
      <w:numFmt w:val="decimal"/>
      <w:lvlText w:val="%8."/>
      <w:lvlJc w:val="left"/>
      <w:pPr>
        <w:tabs>
          <w:tab w:val="num" w:pos="5760"/>
        </w:tabs>
        <w:ind w:left="5760" w:hanging="360"/>
      </w:pPr>
    </w:lvl>
    <w:lvl w:ilvl="8" w:tplc="F7202E74" w:tentative="1">
      <w:start w:val="1"/>
      <w:numFmt w:val="decimal"/>
      <w:lvlText w:val="%9."/>
      <w:lvlJc w:val="left"/>
      <w:pPr>
        <w:tabs>
          <w:tab w:val="num" w:pos="6480"/>
        </w:tabs>
        <w:ind w:left="6480" w:hanging="360"/>
      </w:pPr>
    </w:lvl>
  </w:abstractNum>
  <w:abstractNum w:abstractNumId="38" w15:restartNumberingAfterBreak="0">
    <w:nsid w:val="798958E5"/>
    <w:multiLevelType w:val="hybridMultilevel"/>
    <w:tmpl w:val="06AC6C6C"/>
    <w:lvl w:ilvl="0" w:tplc="0421000F">
      <w:start w:val="1"/>
      <w:numFmt w:val="decimal"/>
      <w:lvlText w:val="%1."/>
      <w:lvlJc w:val="left"/>
      <w:pPr>
        <w:ind w:left="360" w:hanging="360"/>
      </w:pPr>
      <w:rPr>
        <w:rFonts w:hint="default"/>
      </w:rPr>
    </w:lvl>
    <w:lvl w:ilvl="1" w:tplc="04210001">
      <w:start w:val="1"/>
      <w:numFmt w:val="bullet"/>
      <w:lvlText w:val=""/>
      <w:lvlJc w:val="left"/>
      <w:pPr>
        <w:ind w:left="1080" w:hanging="360"/>
      </w:pPr>
      <w:rPr>
        <w:rFonts w:ascii="Symbol" w:hAnsi="Symbol"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9" w15:restartNumberingAfterBreak="0">
    <w:nsid w:val="7B816356"/>
    <w:multiLevelType w:val="hybridMultilevel"/>
    <w:tmpl w:val="57ACF782"/>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40" w15:restartNumberingAfterBreak="0">
    <w:nsid w:val="7D8121B1"/>
    <w:multiLevelType w:val="hybridMultilevel"/>
    <w:tmpl w:val="714E2FB8"/>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num w:numId="1">
    <w:abstractNumId w:val="32"/>
  </w:num>
  <w:num w:numId="2">
    <w:abstractNumId w:val="1"/>
  </w:num>
  <w:num w:numId="3">
    <w:abstractNumId w:val="17"/>
  </w:num>
  <w:num w:numId="4">
    <w:abstractNumId w:val="4"/>
  </w:num>
  <w:num w:numId="5">
    <w:abstractNumId w:val="9"/>
  </w:num>
  <w:num w:numId="6">
    <w:abstractNumId w:val="22"/>
  </w:num>
  <w:num w:numId="7">
    <w:abstractNumId w:val="16"/>
  </w:num>
  <w:num w:numId="8">
    <w:abstractNumId w:val="0"/>
  </w:num>
  <w:num w:numId="9">
    <w:abstractNumId w:val="8"/>
  </w:num>
  <w:num w:numId="10">
    <w:abstractNumId w:val="37"/>
  </w:num>
  <w:num w:numId="11">
    <w:abstractNumId w:val="27"/>
  </w:num>
  <w:num w:numId="12">
    <w:abstractNumId w:val="19"/>
  </w:num>
  <w:num w:numId="13">
    <w:abstractNumId w:val="6"/>
  </w:num>
  <w:num w:numId="14">
    <w:abstractNumId w:val="3"/>
  </w:num>
  <w:num w:numId="15">
    <w:abstractNumId w:val="20"/>
  </w:num>
  <w:num w:numId="16">
    <w:abstractNumId w:val="33"/>
  </w:num>
  <w:num w:numId="17">
    <w:abstractNumId w:val="25"/>
  </w:num>
  <w:num w:numId="18">
    <w:abstractNumId w:val="12"/>
  </w:num>
  <w:num w:numId="19">
    <w:abstractNumId w:val="29"/>
  </w:num>
  <w:num w:numId="20">
    <w:abstractNumId w:val="38"/>
  </w:num>
  <w:num w:numId="21">
    <w:abstractNumId w:val="34"/>
  </w:num>
  <w:num w:numId="22">
    <w:abstractNumId w:val="18"/>
  </w:num>
  <w:num w:numId="23">
    <w:abstractNumId w:val="40"/>
  </w:num>
  <w:num w:numId="24">
    <w:abstractNumId w:val="39"/>
  </w:num>
  <w:num w:numId="25">
    <w:abstractNumId w:val="11"/>
  </w:num>
  <w:num w:numId="26">
    <w:abstractNumId w:val="31"/>
  </w:num>
  <w:num w:numId="27">
    <w:abstractNumId w:val="10"/>
  </w:num>
  <w:num w:numId="28">
    <w:abstractNumId w:val="13"/>
  </w:num>
  <w:num w:numId="29">
    <w:abstractNumId w:val="35"/>
  </w:num>
  <w:num w:numId="30">
    <w:abstractNumId w:val="5"/>
  </w:num>
  <w:num w:numId="31">
    <w:abstractNumId w:val="2"/>
  </w:num>
  <w:num w:numId="32">
    <w:abstractNumId w:val="28"/>
  </w:num>
  <w:num w:numId="33">
    <w:abstractNumId w:val="15"/>
  </w:num>
  <w:num w:numId="34">
    <w:abstractNumId w:val="36"/>
  </w:num>
  <w:num w:numId="35">
    <w:abstractNumId w:val="14"/>
  </w:num>
  <w:num w:numId="36">
    <w:abstractNumId w:val="7"/>
  </w:num>
  <w:num w:numId="37">
    <w:abstractNumId w:val="26"/>
  </w:num>
  <w:num w:numId="38">
    <w:abstractNumId w:val="21"/>
  </w:num>
  <w:num w:numId="39">
    <w:abstractNumId w:val="23"/>
  </w:num>
  <w:num w:numId="40">
    <w:abstractNumId w:val="30"/>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96F"/>
    <w:rsid w:val="00002893"/>
    <w:rsid w:val="000050A9"/>
    <w:rsid w:val="00007A97"/>
    <w:rsid w:val="00014F44"/>
    <w:rsid w:val="00021827"/>
    <w:rsid w:val="00021D40"/>
    <w:rsid w:val="0002525A"/>
    <w:rsid w:val="000335DC"/>
    <w:rsid w:val="000353EA"/>
    <w:rsid w:val="0004765E"/>
    <w:rsid w:val="00050984"/>
    <w:rsid w:val="00054C98"/>
    <w:rsid w:val="0005643F"/>
    <w:rsid w:val="0007741C"/>
    <w:rsid w:val="000803C8"/>
    <w:rsid w:val="000967D9"/>
    <w:rsid w:val="000C07BD"/>
    <w:rsid w:val="000E3601"/>
    <w:rsid w:val="000F3C47"/>
    <w:rsid w:val="000F7B9A"/>
    <w:rsid w:val="00116B5E"/>
    <w:rsid w:val="00127A7E"/>
    <w:rsid w:val="001336BC"/>
    <w:rsid w:val="00155D00"/>
    <w:rsid w:val="001566E4"/>
    <w:rsid w:val="0015793B"/>
    <w:rsid w:val="00164674"/>
    <w:rsid w:val="001665B9"/>
    <w:rsid w:val="001A1350"/>
    <w:rsid w:val="001A4F8B"/>
    <w:rsid w:val="001B1AA4"/>
    <w:rsid w:val="001C0C70"/>
    <w:rsid w:val="001D0275"/>
    <w:rsid w:val="001D02BD"/>
    <w:rsid w:val="001D282F"/>
    <w:rsid w:val="001D41CE"/>
    <w:rsid w:val="001D49D7"/>
    <w:rsid w:val="001D654C"/>
    <w:rsid w:val="001E607C"/>
    <w:rsid w:val="001F608F"/>
    <w:rsid w:val="00203A14"/>
    <w:rsid w:val="00206DB2"/>
    <w:rsid w:val="00213025"/>
    <w:rsid w:val="00221B18"/>
    <w:rsid w:val="00226517"/>
    <w:rsid w:val="00232011"/>
    <w:rsid w:val="00235324"/>
    <w:rsid w:val="00235DB5"/>
    <w:rsid w:val="00237078"/>
    <w:rsid w:val="00237B7E"/>
    <w:rsid w:val="00240A94"/>
    <w:rsid w:val="0024651F"/>
    <w:rsid w:val="00247C34"/>
    <w:rsid w:val="002554C0"/>
    <w:rsid w:val="0026545F"/>
    <w:rsid w:val="00274D81"/>
    <w:rsid w:val="00280DEA"/>
    <w:rsid w:val="00280E38"/>
    <w:rsid w:val="00285DAC"/>
    <w:rsid w:val="002873DE"/>
    <w:rsid w:val="002928D0"/>
    <w:rsid w:val="00296699"/>
    <w:rsid w:val="002A74C6"/>
    <w:rsid w:val="002D13D8"/>
    <w:rsid w:val="002E56DF"/>
    <w:rsid w:val="002E63BC"/>
    <w:rsid w:val="002E7497"/>
    <w:rsid w:val="002E7998"/>
    <w:rsid w:val="00300BC7"/>
    <w:rsid w:val="003045C3"/>
    <w:rsid w:val="00325FC7"/>
    <w:rsid w:val="00330215"/>
    <w:rsid w:val="0033101A"/>
    <w:rsid w:val="003339B8"/>
    <w:rsid w:val="00342C00"/>
    <w:rsid w:val="00343668"/>
    <w:rsid w:val="00347E3B"/>
    <w:rsid w:val="00347FAE"/>
    <w:rsid w:val="00351E33"/>
    <w:rsid w:val="00355BFA"/>
    <w:rsid w:val="00380654"/>
    <w:rsid w:val="00381191"/>
    <w:rsid w:val="00382C65"/>
    <w:rsid w:val="00396BE2"/>
    <w:rsid w:val="003C1931"/>
    <w:rsid w:val="003C5AB2"/>
    <w:rsid w:val="003C7B0F"/>
    <w:rsid w:val="003F224D"/>
    <w:rsid w:val="00411185"/>
    <w:rsid w:val="00425E34"/>
    <w:rsid w:val="00434835"/>
    <w:rsid w:val="00444B3B"/>
    <w:rsid w:val="00445E18"/>
    <w:rsid w:val="00450825"/>
    <w:rsid w:val="004508B4"/>
    <w:rsid w:val="004566B1"/>
    <w:rsid w:val="00462399"/>
    <w:rsid w:val="0046544D"/>
    <w:rsid w:val="00487C5C"/>
    <w:rsid w:val="0049072A"/>
    <w:rsid w:val="004933D8"/>
    <w:rsid w:val="00494923"/>
    <w:rsid w:val="00497131"/>
    <w:rsid w:val="004A4BA1"/>
    <w:rsid w:val="004B04E4"/>
    <w:rsid w:val="004B10A7"/>
    <w:rsid w:val="004B2374"/>
    <w:rsid w:val="004C2413"/>
    <w:rsid w:val="004C63D8"/>
    <w:rsid w:val="004D3C60"/>
    <w:rsid w:val="004E2AC5"/>
    <w:rsid w:val="00504CA5"/>
    <w:rsid w:val="00506FEF"/>
    <w:rsid w:val="005260EC"/>
    <w:rsid w:val="00526486"/>
    <w:rsid w:val="005304CE"/>
    <w:rsid w:val="00530901"/>
    <w:rsid w:val="0053471E"/>
    <w:rsid w:val="00534B60"/>
    <w:rsid w:val="00544377"/>
    <w:rsid w:val="005511E9"/>
    <w:rsid w:val="00551F28"/>
    <w:rsid w:val="00553051"/>
    <w:rsid w:val="00567477"/>
    <w:rsid w:val="00570CC8"/>
    <w:rsid w:val="00572F97"/>
    <w:rsid w:val="00573108"/>
    <w:rsid w:val="00573D0B"/>
    <w:rsid w:val="005740D6"/>
    <w:rsid w:val="005959C2"/>
    <w:rsid w:val="005A401D"/>
    <w:rsid w:val="005A5FA1"/>
    <w:rsid w:val="005C0B65"/>
    <w:rsid w:val="005C2C50"/>
    <w:rsid w:val="005F66F4"/>
    <w:rsid w:val="00600AC5"/>
    <w:rsid w:val="006037C2"/>
    <w:rsid w:val="0060799F"/>
    <w:rsid w:val="00611981"/>
    <w:rsid w:val="006352E1"/>
    <w:rsid w:val="006520AD"/>
    <w:rsid w:val="00654E8C"/>
    <w:rsid w:val="00672120"/>
    <w:rsid w:val="00677F6C"/>
    <w:rsid w:val="00693285"/>
    <w:rsid w:val="00696442"/>
    <w:rsid w:val="00696B35"/>
    <w:rsid w:val="006A2595"/>
    <w:rsid w:val="006B224E"/>
    <w:rsid w:val="006B487F"/>
    <w:rsid w:val="006C095C"/>
    <w:rsid w:val="006C56A9"/>
    <w:rsid w:val="006E4496"/>
    <w:rsid w:val="006F21F2"/>
    <w:rsid w:val="006F72AB"/>
    <w:rsid w:val="007005A6"/>
    <w:rsid w:val="00711AF8"/>
    <w:rsid w:val="007153F1"/>
    <w:rsid w:val="00721682"/>
    <w:rsid w:val="00751C6C"/>
    <w:rsid w:val="0078540B"/>
    <w:rsid w:val="0078632E"/>
    <w:rsid w:val="007868C2"/>
    <w:rsid w:val="007A0087"/>
    <w:rsid w:val="007A61C0"/>
    <w:rsid w:val="007B1607"/>
    <w:rsid w:val="007B3A60"/>
    <w:rsid w:val="007C0FBC"/>
    <w:rsid w:val="007C5487"/>
    <w:rsid w:val="007D3C5B"/>
    <w:rsid w:val="007D6B5F"/>
    <w:rsid w:val="007E3FE7"/>
    <w:rsid w:val="00800406"/>
    <w:rsid w:val="0080265E"/>
    <w:rsid w:val="0080632B"/>
    <w:rsid w:val="0082311A"/>
    <w:rsid w:val="00825A63"/>
    <w:rsid w:val="00833C69"/>
    <w:rsid w:val="00856ECD"/>
    <w:rsid w:val="00867C58"/>
    <w:rsid w:val="008A0264"/>
    <w:rsid w:val="008F48C4"/>
    <w:rsid w:val="008F702E"/>
    <w:rsid w:val="00910132"/>
    <w:rsid w:val="009131D0"/>
    <w:rsid w:val="00940D04"/>
    <w:rsid w:val="00941AFA"/>
    <w:rsid w:val="009427AE"/>
    <w:rsid w:val="009601C2"/>
    <w:rsid w:val="00964809"/>
    <w:rsid w:val="0097663E"/>
    <w:rsid w:val="0098305A"/>
    <w:rsid w:val="00987333"/>
    <w:rsid w:val="009A096F"/>
    <w:rsid w:val="009C0F34"/>
    <w:rsid w:val="009C6BCD"/>
    <w:rsid w:val="009D406A"/>
    <w:rsid w:val="009E3B91"/>
    <w:rsid w:val="009E78CE"/>
    <w:rsid w:val="009E7A2A"/>
    <w:rsid w:val="009F093E"/>
    <w:rsid w:val="00A021C0"/>
    <w:rsid w:val="00A0380D"/>
    <w:rsid w:val="00A15AC3"/>
    <w:rsid w:val="00A21E17"/>
    <w:rsid w:val="00A35E6B"/>
    <w:rsid w:val="00A373FF"/>
    <w:rsid w:val="00A542E2"/>
    <w:rsid w:val="00A56CDA"/>
    <w:rsid w:val="00A57653"/>
    <w:rsid w:val="00A60F7B"/>
    <w:rsid w:val="00A6349D"/>
    <w:rsid w:val="00A95893"/>
    <w:rsid w:val="00A95949"/>
    <w:rsid w:val="00AA2406"/>
    <w:rsid w:val="00AA799D"/>
    <w:rsid w:val="00AC2576"/>
    <w:rsid w:val="00AC4AD7"/>
    <w:rsid w:val="00AC7A45"/>
    <w:rsid w:val="00AD5E98"/>
    <w:rsid w:val="00AE3DC7"/>
    <w:rsid w:val="00B052BE"/>
    <w:rsid w:val="00B17467"/>
    <w:rsid w:val="00B237B1"/>
    <w:rsid w:val="00B27B7F"/>
    <w:rsid w:val="00B32BAA"/>
    <w:rsid w:val="00B33550"/>
    <w:rsid w:val="00B35EFA"/>
    <w:rsid w:val="00B46592"/>
    <w:rsid w:val="00B55F72"/>
    <w:rsid w:val="00B60376"/>
    <w:rsid w:val="00B725DC"/>
    <w:rsid w:val="00B72702"/>
    <w:rsid w:val="00B72AD9"/>
    <w:rsid w:val="00B817EF"/>
    <w:rsid w:val="00B8578A"/>
    <w:rsid w:val="00B9091D"/>
    <w:rsid w:val="00B942B3"/>
    <w:rsid w:val="00BB084B"/>
    <w:rsid w:val="00BB2CFD"/>
    <w:rsid w:val="00BB6E05"/>
    <w:rsid w:val="00BD0CC7"/>
    <w:rsid w:val="00BD414E"/>
    <w:rsid w:val="00BE2A80"/>
    <w:rsid w:val="00BE787E"/>
    <w:rsid w:val="00BF1DD2"/>
    <w:rsid w:val="00BF5BBA"/>
    <w:rsid w:val="00BF6E81"/>
    <w:rsid w:val="00BF7EA9"/>
    <w:rsid w:val="00C00F46"/>
    <w:rsid w:val="00C01BCC"/>
    <w:rsid w:val="00C04FDA"/>
    <w:rsid w:val="00C22E0A"/>
    <w:rsid w:val="00C30C22"/>
    <w:rsid w:val="00C3667B"/>
    <w:rsid w:val="00C4038B"/>
    <w:rsid w:val="00C4161E"/>
    <w:rsid w:val="00C45126"/>
    <w:rsid w:val="00C513FE"/>
    <w:rsid w:val="00C57B5E"/>
    <w:rsid w:val="00C65541"/>
    <w:rsid w:val="00CA2377"/>
    <w:rsid w:val="00CB1E3D"/>
    <w:rsid w:val="00CB350B"/>
    <w:rsid w:val="00CB6432"/>
    <w:rsid w:val="00CC4B24"/>
    <w:rsid w:val="00CC4C62"/>
    <w:rsid w:val="00CE0CAC"/>
    <w:rsid w:val="00CE24EC"/>
    <w:rsid w:val="00CE473E"/>
    <w:rsid w:val="00CF1E07"/>
    <w:rsid w:val="00CF4413"/>
    <w:rsid w:val="00CF5769"/>
    <w:rsid w:val="00D039AC"/>
    <w:rsid w:val="00D14054"/>
    <w:rsid w:val="00D2284C"/>
    <w:rsid w:val="00D23BA5"/>
    <w:rsid w:val="00D445D5"/>
    <w:rsid w:val="00D476F0"/>
    <w:rsid w:val="00D56AA6"/>
    <w:rsid w:val="00D72461"/>
    <w:rsid w:val="00DD1A50"/>
    <w:rsid w:val="00DE48B1"/>
    <w:rsid w:val="00DF047E"/>
    <w:rsid w:val="00DF2FAD"/>
    <w:rsid w:val="00DF751C"/>
    <w:rsid w:val="00E00B39"/>
    <w:rsid w:val="00E23A26"/>
    <w:rsid w:val="00E248EA"/>
    <w:rsid w:val="00E3210D"/>
    <w:rsid w:val="00E5383D"/>
    <w:rsid w:val="00E5700B"/>
    <w:rsid w:val="00E57813"/>
    <w:rsid w:val="00E63AD5"/>
    <w:rsid w:val="00E652D2"/>
    <w:rsid w:val="00E662A9"/>
    <w:rsid w:val="00E70267"/>
    <w:rsid w:val="00E709EF"/>
    <w:rsid w:val="00E72A54"/>
    <w:rsid w:val="00E75BBF"/>
    <w:rsid w:val="00E8538D"/>
    <w:rsid w:val="00E93A87"/>
    <w:rsid w:val="00E96F46"/>
    <w:rsid w:val="00EA2A79"/>
    <w:rsid w:val="00EA4ABB"/>
    <w:rsid w:val="00EB4353"/>
    <w:rsid w:val="00EC537A"/>
    <w:rsid w:val="00EC72EF"/>
    <w:rsid w:val="00ED6049"/>
    <w:rsid w:val="00EE5DAB"/>
    <w:rsid w:val="00EF76CA"/>
    <w:rsid w:val="00F13131"/>
    <w:rsid w:val="00F14183"/>
    <w:rsid w:val="00F17CD1"/>
    <w:rsid w:val="00F232E4"/>
    <w:rsid w:val="00F27F28"/>
    <w:rsid w:val="00F30249"/>
    <w:rsid w:val="00F51E35"/>
    <w:rsid w:val="00F55D94"/>
    <w:rsid w:val="00F5799E"/>
    <w:rsid w:val="00F64BFC"/>
    <w:rsid w:val="00F65299"/>
    <w:rsid w:val="00F75384"/>
    <w:rsid w:val="00F76B54"/>
    <w:rsid w:val="00F80A47"/>
    <w:rsid w:val="00F84843"/>
    <w:rsid w:val="00FA24D5"/>
    <w:rsid w:val="00FA5457"/>
    <w:rsid w:val="00FA55A0"/>
    <w:rsid w:val="00FC0B4D"/>
    <w:rsid w:val="00FC46CF"/>
    <w:rsid w:val="00FC4DA0"/>
    <w:rsid w:val="00FD027F"/>
    <w:rsid w:val="00FD146E"/>
    <w:rsid w:val="00FF270B"/>
    <w:rsid w:val="00FF48AB"/>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2791414"/>
  <w15:docId w15:val="{3B529272-CCB7-4FFD-953F-5D7DB3B3D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PH"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30C22"/>
    <w:pPr>
      <w:spacing w:line="312" w:lineRule="atLeast"/>
      <w:outlineLvl w:val="0"/>
    </w:pPr>
    <w:rPr>
      <w:rFonts w:ascii="Times New Roman" w:eastAsia="Times New Roman" w:hAnsi="Times New Roman" w:cs="Times New Roman"/>
      <w:kern w:val="36"/>
      <w:sz w:val="53"/>
      <w:szCs w:val="53"/>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021D40"/>
    <w:pPr>
      <w:ind w:left="720"/>
      <w:contextualSpacing/>
    </w:pPr>
  </w:style>
  <w:style w:type="paragraph" w:styleId="Header">
    <w:name w:val="header"/>
    <w:basedOn w:val="Normal"/>
    <w:link w:val="HeaderChar"/>
    <w:uiPriority w:val="99"/>
    <w:unhideWhenUsed/>
    <w:rsid w:val="004B10A7"/>
    <w:pPr>
      <w:tabs>
        <w:tab w:val="center" w:pos="4320"/>
        <w:tab w:val="right" w:pos="8640"/>
      </w:tabs>
    </w:pPr>
  </w:style>
  <w:style w:type="character" w:customStyle="1" w:styleId="HeaderChar">
    <w:name w:val="Header Char"/>
    <w:basedOn w:val="DefaultParagraphFont"/>
    <w:link w:val="Header"/>
    <w:uiPriority w:val="99"/>
    <w:rsid w:val="004B10A7"/>
  </w:style>
  <w:style w:type="paragraph" w:styleId="Footer">
    <w:name w:val="footer"/>
    <w:basedOn w:val="Normal"/>
    <w:link w:val="FooterChar"/>
    <w:uiPriority w:val="99"/>
    <w:unhideWhenUsed/>
    <w:rsid w:val="004B10A7"/>
    <w:pPr>
      <w:tabs>
        <w:tab w:val="center" w:pos="4320"/>
        <w:tab w:val="right" w:pos="8640"/>
      </w:tabs>
    </w:pPr>
  </w:style>
  <w:style w:type="character" w:customStyle="1" w:styleId="FooterChar">
    <w:name w:val="Footer Char"/>
    <w:basedOn w:val="DefaultParagraphFont"/>
    <w:link w:val="Footer"/>
    <w:uiPriority w:val="99"/>
    <w:rsid w:val="004B10A7"/>
  </w:style>
  <w:style w:type="character" w:styleId="Hyperlink">
    <w:name w:val="Hyperlink"/>
    <w:basedOn w:val="DefaultParagraphFont"/>
    <w:uiPriority w:val="99"/>
    <w:unhideWhenUsed/>
    <w:rsid w:val="00347FAE"/>
    <w:rPr>
      <w:color w:val="0000FF" w:themeColor="hyperlink"/>
      <w:u w:val="single"/>
    </w:rPr>
  </w:style>
  <w:style w:type="character" w:styleId="PageNumber">
    <w:name w:val="page number"/>
    <w:basedOn w:val="DefaultParagraphFont"/>
    <w:uiPriority w:val="99"/>
    <w:semiHidden/>
    <w:unhideWhenUsed/>
    <w:rsid w:val="00DF047E"/>
  </w:style>
  <w:style w:type="paragraph" w:customStyle="1" w:styleId="Default">
    <w:name w:val="Default"/>
    <w:rsid w:val="00C04FDA"/>
    <w:pPr>
      <w:autoSpaceDE w:val="0"/>
      <w:autoSpaceDN w:val="0"/>
      <w:adjustRightInd w:val="0"/>
    </w:pPr>
    <w:rPr>
      <w:rFonts w:ascii="Arial" w:hAnsi="Arial" w:cs="Arial"/>
      <w:color w:val="000000"/>
      <w:lang w:val="id-ID"/>
    </w:rPr>
  </w:style>
  <w:style w:type="character" w:customStyle="1" w:styleId="field-content2">
    <w:name w:val="field-content2"/>
    <w:basedOn w:val="DefaultParagraphFont"/>
    <w:rsid w:val="00C30C22"/>
  </w:style>
  <w:style w:type="character" w:customStyle="1" w:styleId="Heading1Char">
    <w:name w:val="Heading 1 Char"/>
    <w:basedOn w:val="DefaultParagraphFont"/>
    <w:link w:val="Heading1"/>
    <w:uiPriority w:val="9"/>
    <w:rsid w:val="00C30C22"/>
    <w:rPr>
      <w:rFonts w:ascii="Times New Roman" w:eastAsia="Times New Roman" w:hAnsi="Times New Roman" w:cs="Times New Roman"/>
      <w:kern w:val="36"/>
      <w:sz w:val="53"/>
      <w:szCs w:val="53"/>
      <w:lang w:val="id-ID" w:eastAsia="id-ID"/>
    </w:rPr>
  </w:style>
  <w:style w:type="paragraph" w:styleId="NormalWeb">
    <w:name w:val="Normal (Web)"/>
    <w:basedOn w:val="Normal"/>
    <w:uiPriority w:val="99"/>
    <w:semiHidden/>
    <w:unhideWhenUsed/>
    <w:rsid w:val="00C30C22"/>
    <w:pPr>
      <w:spacing w:after="240"/>
    </w:pPr>
    <w:rPr>
      <w:rFonts w:ascii="Times New Roman" w:eastAsia="Times New Roman" w:hAnsi="Times New Roman" w:cs="Times New Roman"/>
      <w:lang w:val="id-ID" w:eastAsia="id-ID"/>
    </w:rPr>
  </w:style>
  <w:style w:type="paragraph" w:styleId="BalloonText">
    <w:name w:val="Balloon Text"/>
    <w:basedOn w:val="Normal"/>
    <w:link w:val="BalloonTextChar"/>
    <w:uiPriority w:val="99"/>
    <w:semiHidden/>
    <w:unhideWhenUsed/>
    <w:rsid w:val="006B487F"/>
    <w:rPr>
      <w:rFonts w:ascii="Tahoma" w:hAnsi="Tahoma" w:cs="Tahoma"/>
      <w:sz w:val="16"/>
      <w:szCs w:val="16"/>
    </w:rPr>
  </w:style>
  <w:style w:type="character" w:customStyle="1" w:styleId="BalloonTextChar">
    <w:name w:val="Balloon Text Char"/>
    <w:basedOn w:val="DefaultParagraphFont"/>
    <w:link w:val="BalloonText"/>
    <w:uiPriority w:val="99"/>
    <w:semiHidden/>
    <w:rsid w:val="006B487F"/>
    <w:rPr>
      <w:rFonts w:ascii="Tahoma" w:hAnsi="Tahoma" w:cs="Tahoma"/>
      <w:sz w:val="16"/>
      <w:szCs w:val="16"/>
    </w:rPr>
  </w:style>
  <w:style w:type="character" w:customStyle="1" w:styleId="ListParagraphChar">
    <w:name w:val="List Paragraph Char"/>
    <w:basedOn w:val="DefaultParagraphFont"/>
    <w:link w:val="ListParagraph"/>
    <w:locked/>
    <w:rsid w:val="00611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68142">
      <w:bodyDiv w:val="1"/>
      <w:marLeft w:val="0"/>
      <w:marRight w:val="0"/>
      <w:marTop w:val="0"/>
      <w:marBottom w:val="0"/>
      <w:divBdr>
        <w:top w:val="none" w:sz="0" w:space="0" w:color="auto"/>
        <w:left w:val="none" w:sz="0" w:space="0" w:color="auto"/>
        <w:bottom w:val="none" w:sz="0" w:space="0" w:color="auto"/>
        <w:right w:val="none" w:sz="0" w:space="0" w:color="auto"/>
      </w:divBdr>
      <w:divsChild>
        <w:div w:id="1477722170">
          <w:marLeft w:val="0"/>
          <w:marRight w:val="0"/>
          <w:marTop w:val="0"/>
          <w:marBottom w:val="0"/>
          <w:divBdr>
            <w:top w:val="none" w:sz="0" w:space="0" w:color="auto"/>
            <w:left w:val="none" w:sz="0" w:space="0" w:color="auto"/>
            <w:bottom w:val="none" w:sz="0" w:space="0" w:color="auto"/>
            <w:right w:val="none" w:sz="0" w:space="0" w:color="auto"/>
          </w:divBdr>
          <w:divsChild>
            <w:div w:id="503014623">
              <w:marLeft w:val="0"/>
              <w:marRight w:val="0"/>
              <w:marTop w:val="0"/>
              <w:marBottom w:val="0"/>
              <w:divBdr>
                <w:top w:val="none" w:sz="0" w:space="0" w:color="auto"/>
                <w:left w:val="none" w:sz="0" w:space="0" w:color="auto"/>
                <w:bottom w:val="none" w:sz="0" w:space="0" w:color="auto"/>
                <w:right w:val="none" w:sz="0" w:space="0" w:color="auto"/>
              </w:divBdr>
              <w:divsChild>
                <w:div w:id="575406951">
                  <w:marLeft w:val="0"/>
                  <w:marRight w:val="0"/>
                  <w:marTop w:val="120"/>
                  <w:marBottom w:val="0"/>
                  <w:divBdr>
                    <w:top w:val="none" w:sz="0" w:space="0" w:color="auto"/>
                    <w:left w:val="none" w:sz="0" w:space="0" w:color="auto"/>
                    <w:bottom w:val="none" w:sz="0" w:space="0" w:color="auto"/>
                    <w:right w:val="none" w:sz="0" w:space="0" w:color="auto"/>
                  </w:divBdr>
                  <w:divsChild>
                    <w:div w:id="890729731">
                      <w:marLeft w:val="0"/>
                      <w:marRight w:val="0"/>
                      <w:marTop w:val="0"/>
                      <w:marBottom w:val="0"/>
                      <w:divBdr>
                        <w:top w:val="single" w:sz="6" w:space="0" w:color="ADD8E6"/>
                        <w:left w:val="single" w:sz="6" w:space="8" w:color="ADD8E6"/>
                        <w:bottom w:val="single" w:sz="6" w:space="8" w:color="ADD8E6"/>
                        <w:right w:val="single" w:sz="6" w:space="8" w:color="ADD8E6"/>
                      </w:divBdr>
                      <w:divsChild>
                        <w:div w:id="1452699762">
                          <w:marLeft w:val="0"/>
                          <w:marRight w:val="0"/>
                          <w:marTop w:val="0"/>
                          <w:marBottom w:val="0"/>
                          <w:divBdr>
                            <w:top w:val="none" w:sz="0" w:space="0" w:color="auto"/>
                            <w:left w:val="none" w:sz="0" w:space="0" w:color="auto"/>
                            <w:bottom w:val="none" w:sz="0" w:space="0" w:color="auto"/>
                            <w:right w:val="none" w:sz="0" w:space="0" w:color="auto"/>
                          </w:divBdr>
                        </w:div>
                        <w:div w:id="1740983566">
                          <w:marLeft w:val="0"/>
                          <w:marRight w:val="0"/>
                          <w:marTop w:val="0"/>
                          <w:marBottom w:val="0"/>
                          <w:divBdr>
                            <w:top w:val="none" w:sz="0" w:space="0" w:color="auto"/>
                            <w:left w:val="none" w:sz="0" w:space="0" w:color="auto"/>
                            <w:bottom w:val="none" w:sz="0" w:space="0" w:color="auto"/>
                            <w:right w:val="none" w:sz="0" w:space="0" w:color="auto"/>
                          </w:divBdr>
                          <w:divsChild>
                            <w:div w:id="1804347521">
                              <w:marLeft w:val="0"/>
                              <w:marRight w:val="0"/>
                              <w:marTop w:val="0"/>
                              <w:marBottom w:val="0"/>
                              <w:divBdr>
                                <w:top w:val="none" w:sz="0" w:space="0" w:color="auto"/>
                                <w:left w:val="none" w:sz="0" w:space="0" w:color="auto"/>
                                <w:bottom w:val="none" w:sz="0" w:space="0" w:color="auto"/>
                                <w:right w:val="none" w:sz="0" w:space="0" w:color="auto"/>
                              </w:divBdr>
                              <w:divsChild>
                                <w:div w:id="19204957">
                                  <w:marLeft w:val="0"/>
                                  <w:marRight w:val="0"/>
                                  <w:marTop w:val="0"/>
                                  <w:marBottom w:val="0"/>
                                  <w:divBdr>
                                    <w:top w:val="none" w:sz="0" w:space="0" w:color="auto"/>
                                    <w:left w:val="none" w:sz="0" w:space="0" w:color="auto"/>
                                    <w:bottom w:val="none" w:sz="0" w:space="0" w:color="auto"/>
                                    <w:right w:val="none" w:sz="0" w:space="0" w:color="auto"/>
                                  </w:divBdr>
                                  <w:divsChild>
                                    <w:div w:id="202182874">
                                      <w:marLeft w:val="0"/>
                                      <w:marRight w:val="0"/>
                                      <w:marTop w:val="0"/>
                                      <w:marBottom w:val="0"/>
                                      <w:divBdr>
                                        <w:top w:val="none" w:sz="0" w:space="0" w:color="auto"/>
                                        <w:left w:val="none" w:sz="0" w:space="0" w:color="auto"/>
                                        <w:bottom w:val="none" w:sz="0" w:space="0" w:color="auto"/>
                                        <w:right w:val="none" w:sz="0" w:space="0" w:color="auto"/>
                                      </w:divBdr>
                                      <w:divsChild>
                                        <w:div w:id="1021781979">
                                          <w:marLeft w:val="0"/>
                                          <w:marRight w:val="0"/>
                                          <w:marTop w:val="0"/>
                                          <w:marBottom w:val="0"/>
                                          <w:divBdr>
                                            <w:top w:val="none" w:sz="0" w:space="0" w:color="auto"/>
                                            <w:left w:val="none" w:sz="0" w:space="0" w:color="auto"/>
                                            <w:bottom w:val="none" w:sz="0" w:space="0" w:color="auto"/>
                                            <w:right w:val="none" w:sz="0" w:space="0" w:color="auto"/>
                                          </w:divBdr>
                                          <w:divsChild>
                                            <w:div w:id="1236280180">
                                              <w:marLeft w:val="0"/>
                                              <w:marRight w:val="0"/>
                                              <w:marTop w:val="0"/>
                                              <w:marBottom w:val="0"/>
                                              <w:divBdr>
                                                <w:top w:val="none" w:sz="0" w:space="0" w:color="auto"/>
                                                <w:left w:val="none" w:sz="0" w:space="0" w:color="auto"/>
                                                <w:bottom w:val="none" w:sz="0" w:space="0" w:color="auto"/>
                                                <w:right w:val="none" w:sz="0" w:space="0" w:color="auto"/>
                                              </w:divBdr>
                                              <w:divsChild>
                                                <w:div w:id="154956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807404">
      <w:bodyDiv w:val="1"/>
      <w:marLeft w:val="0"/>
      <w:marRight w:val="0"/>
      <w:marTop w:val="0"/>
      <w:marBottom w:val="0"/>
      <w:divBdr>
        <w:top w:val="none" w:sz="0" w:space="0" w:color="auto"/>
        <w:left w:val="none" w:sz="0" w:space="0" w:color="auto"/>
        <w:bottom w:val="none" w:sz="0" w:space="0" w:color="auto"/>
        <w:right w:val="none" w:sz="0" w:space="0" w:color="auto"/>
      </w:divBdr>
    </w:div>
    <w:div w:id="268009363">
      <w:bodyDiv w:val="1"/>
      <w:marLeft w:val="0"/>
      <w:marRight w:val="0"/>
      <w:marTop w:val="0"/>
      <w:marBottom w:val="0"/>
      <w:divBdr>
        <w:top w:val="none" w:sz="0" w:space="0" w:color="auto"/>
        <w:left w:val="none" w:sz="0" w:space="0" w:color="auto"/>
        <w:bottom w:val="none" w:sz="0" w:space="0" w:color="auto"/>
        <w:right w:val="none" w:sz="0" w:space="0" w:color="auto"/>
      </w:divBdr>
      <w:divsChild>
        <w:div w:id="24645325">
          <w:marLeft w:val="547"/>
          <w:marRight w:val="0"/>
          <w:marTop w:val="77"/>
          <w:marBottom w:val="0"/>
          <w:divBdr>
            <w:top w:val="none" w:sz="0" w:space="0" w:color="auto"/>
            <w:left w:val="none" w:sz="0" w:space="0" w:color="auto"/>
            <w:bottom w:val="none" w:sz="0" w:space="0" w:color="auto"/>
            <w:right w:val="none" w:sz="0" w:space="0" w:color="auto"/>
          </w:divBdr>
        </w:div>
        <w:div w:id="881787253">
          <w:marLeft w:val="547"/>
          <w:marRight w:val="0"/>
          <w:marTop w:val="77"/>
          <w:marBottom w:val="0"/>
          <w:divBdr>
            <w:top w:val="none" w:sz="0" w:space="0" w:color="auto"/>
            <w:left w:val="none" w:sz="0" w:space="0" w:color="auto"/>
            <w:bottom w:val="none" w:sz="0" w:space="0" w:color="auto"/>
            <w:right w:val="none" w:sz="0" w:space="0" w:color="auto"/>
          </w:divBdr>
        </w:div>
        <w:div w:id="1612936500">
          <w:marLeft w:val="547"/>
          <w:marRight w:val="0"/>
          <w:marTop w:val="77"/>
          <w:marBottom w:val="0"/>
          <w:divBdr>
            <w:top w:val="none" w:sz="0" w:space="0" w:color="auto"/>
            <w:left w:val="none" w:sz="0" w:space="0" w:color="auto"/>
            <w:bottom w:val="none" w:sz="0" w:space="0" w:color="auto"/>
            <w:right w:val="none" w:sz="0" w:space="0" w:color="auto"/>
          </w:divBdr>
        </w:div>
        <w:div w:id="1148787854">
          <w:marLeft w:val="547"/>
          <w:marRight w:val="0"/>
          <w:marTop w:val="77"/>
          <w:marBottom w:val="0"/>
          <w:divBdr>
            <w:top w:val="none" w:sz="0" w:space="0" w:color="auto"/>
            <w:left w:val="none" w:sz="0" w:space="0" w:color="auto"/>
            <w:bottom w:val="none" w:sz="0" w:space="0" w:color="auto"/>
            <w:right w:val="none" w:sz="0" w:space="0" w:color="auto"/>
          </w:divBdr>
        </w:div>
        <w:div w:id="499731820">
          <w:marLeft w:val="547"/>
          <w:marRight w:val="0"/>
          <w:marTop w:val="77"/>
          <w:marBottom w:val="0"/>
          <w:divBdr>
            <w:top w:val="none" w:sz="0" w:space="0" w:color="auto"/>
            <w:left w:val="none" w:sz="0" w:space="0" w:color="auto"/>
            <w:bottom w:val="none" w:sz="0" w:space="0" w:color="auto"/>
            <w:right w:val="none" w:sz="0" w:space="0" w:color="auto"/>
          </w:divBdr>
        </w:div>
        <w:div w:id="1277061336">
          <w:marLeft w:val="547"/>
          <w:marRight w:val="0"/>
          <w:marTop w:val="77"/>
          <w:marBottom w:val="0"/>
          <w:divBdr>
            <w:top w:val="none" w:sz="0" w:space="0" w:color="auto"/>
            <w:left w:val="none" w:sz="0" w:space="0" w:color="auto"/>
            <w:bottom w:val="none" w:sz="0" w:space="0" w:color="auto"/>
            <w:right w:val="none" w:sz="0" w:space="0" w:color="auto"/>
          </w:divBdr>
        </w:div>
        <w:div w:id="1498498765">
          <w:marLeft w:val="547"/>
          <w:marRight w:val="0"/>
          <w:marTop w:val="77"/>
          <w:marBottom w:val="0"/>
          <w:divBdr>
            <w:top w:val="none" w:sz="0" w:space="0" w:color="auto"/>
            <w:left w:val="none" w:sz="0" w:space="0" w:color="auto"/>
            <w:bottom w:val="none" w:sz="0" w:space="0" w:color="auto"/>
            <w:right w:val="none" w:sz="0" w:space="0" w:color="auto"/>
          </w:divBdr>
        </w:div>
        <w:div w:id="1420831644">
          <w:marLeft w:val="547"/>
          <w:marRight w:val="0"/>
          <w:marTop w:val="77"/>
          <w:marBottom w:val="0"/>
          <w:divBdr>
            <w:top w:val="none" w:sz="0" w:space="0" w:color="auto"/>
            <w:left w:val="none" w:sz="0" w:space="0" w:color="auto"/>
            <w:bottom w:val="none" w:sz="0" w:space="0" w:color="auto"/>
            <w:right w:val="none" w:sz="0" w:space="0" w:color="auto"/>
          </w:divBdr>
        </w:div>
        <w:div w:id="1452170639">
          <w:marLeft w:val="547"/>
          <w:marRight w:val="0"/>
          <w:marTop w:val="77"/>
          <w:marBottom w:val="0"/>
          <w:divBdr>
            <w:top w:val="none" w:sz="0" w:space="0" w:color="auto"/>
            <w:left w:val="none" w:sz="0" w:space="0" w:color="auto"/>
            <w:bottom w:val="none" w:sz="0" w:space="0" w:color="auto"/>
            <w:right w:val="none" w:sz="0" w:space="0" w:color="auto"/>
          </w:divBdr>
        </w:div>
        <w:div w:id="1472791733">
          <w:marLeft w:val="547"/>
          <w:marRight w:val="0"/>
          <w:marTop w:val="77"/>
          <w:marBottom w:val="0"/>
          <w:divBdr>
            <w:top w:val="none" w:sz="0" w:space="0" w:color="auto"/>
            <w:left w:val="none" w:sz="0" w:space="0" w:color="auto"/>
            <w:bottom w:val="none" w:sz="0" w:space="0" w:color="auto"/>
            <w:right w:val="none" w:sz="0" w:space="0" w:color="auto"/>
          </w:divBdr>
        </w:div>
      </w:divsChild>
    </w:div>
    <w:div w:id="451560187">
      <w:bodyDiv w:val="1"/>
      <w:marLeft w:val="0"/>
      <w:marRight w:val="0"/>
      <w:marTop w:val="0"/>
      <w:marBottom w:val="0"/>
      <w:divBdr>
        <w:top w:val="none" w:sz="0" w:space="0" w:color="auto"/>
        <w:left w:val="none" w:sz="0" w:space="0" w:color="auto"/>
        <w:bottom w:val="none" w:sz="0" w:space="0" w:color="auto"/>
        <w:right w:val="none" w:sz="0" w:space="0" w:color="auto"/>
      </w:divBdr>
      <w:divsChild>
        <w:div w:id="860896787">
          <w:marLeft w:val="806"/>
          <w:marRight w:val="0"/>
          <w:marTop w:val="115"/>
          <w:marBottom w:val="0"/>
          <w:divBdr>
            <w:top w:val="none" w:sz="0" w:space="0" w:color="auto"/>
            <w:left w:val="none" w:sz="0" w:space="0" w:color="auto"/>
            <w:bottom w:val="none" w:sz="0" w:space="0" w:color="auto"/>
            <w:right w:val="none" w:sz="0" w:space="0" w:color="auto"/>
          </w:divBdr>
        </w:div>
        <w:div w:id="2114282827">
          <w:marLeft w:val="806"/>
          <w:marRight w:val="0"/>
          <w:marTop w:val="115"/>
          <w:marBottom w:val="0"/>
          <w:divBdr>
            <w:top w:val="none" w:sz="0" w:space="0" w:color="auto"/>
            <w:left w:val="none" w:sz="0" w:space="0" w:color="auto"/>
            <w:bottom w:val="none" w:sz="0" w:space="0" w:color="auto"/>
            <w:right w:val="none" w:sz="0" w:space="0" w:color="auto"/>
          </w:divBdr>
        </w:div>
        <w:div w:id="2007441995">
          <w:marLeft w:val="806"/>
          <w:marRight w:val="0"/>
          <w:marTop w:val="115"/>
          <w:marBottom w:val="0"/>
          <w:divBdr>
            <w:top w:val="none" w:sz="0" w:space="0" w:color="auto"/>
            <w:left w:val="none" w:sz="0" w:space="0" w:color="auto"/>
            <w:bottom w:val="none" w:sz="0" w:space="0" w:color="auto"/>
            <w:right w:val="none" w:sz="0" w:space="0" w:color="auto"/>
          </w:divBdr>
        </w:div>
      </w:divsChild>
    </w:div>
    <w:div w:id="551618859">
      <w:bodyDiv w:val="1"/>
      <w:marLeft w:val="0"/>
      <w:marRight w:val="0"/>
      <w:marTop w:val="0"/>
      <w:marBottom w:val="0"/>
      <w:divBdr>
        <w:top w:val="none" w:sz="0" w:space="0" w:color="auto"/>
        <w:left w:val="none" w:sz="0" w:space="0" w:color="auto"/>
        <w:bottom w:val="none" w:sz="0" w:space="0" w:color="auto"/>
        <w:right w:val="none" w:sz="0" w:space="0" w:color="auto"/>
      </w:divBdr>
      <w:divsChild>
        <w:div w:id="1725523219">
          <w:marLeft w:val="0"/>
          <w:marRight w:val="0"/>
          <w:marTop w:val="0"/>
          <w:marBottom w:val="0"/>
          <w:divBdr>
            <w:top w:val="none" w:sz="0" w:space="0" w:color="auto"/>
            <w:left w:val="none" w:sz="0" w:space="0" w:color="auto"/>
            <w:bottom w:val="none" w:sz="0" w:space="0" w:color="auto"/>
            <w:right w:val="none" w:sz="0" w:space="0" w:color="auto"/>
          </w:divBdr>
          <w:divsChild>
            <w:div w:id="1442144125">
              <w:marLeft w:val="0"/>
              <w:marRight w:val="0"/>
              <w:marTop w:val="0"/>
              <w:marBottom w:val="0"/>
              <w:divBdr>
                <w:top w:val="none" w:sz="0" w:space="0" w:color="auto"/>
                <w:left w:val="none" w:sz="0" w:space="0" w:color="auto"/>
                <w:bottom w:val="none" w:sz="0" w:space="0" w:color="auto"/>
                <w:right w:val="none" w:sz="0" w:space="0" w:color="auto"/>
              </w:divBdr>
              <w:divsChild>
                <w:div w:id="1980840229">
                  <w:marLeft w:val="0"/>
                  <w:marRight w:val="0"/>
                  <w:marTop w:val="120"/>
                  <w:marBottom w:val="0"/>
                  <w:divBdr>
                    <w:top w:val="none" w:sz="0" w:space="0" w:color="auto"/>
                    <w:left w:val="none" w:sz="0" w:space="0" w:color="auto"/>
                    <w:bottom w:val="none" w:sz="0" w:space="0" w:color="auto"/>
                    <w:right w:val="none" w:sz="0" w:space="0" w:color="auto"/>
                  </w:divBdr>
                  <w:divsChild>
                    <w:div w:id="1711876315">
                      <w:marLeft w:val="0"/>
                      <w:marRight w:val="0"/>
                      <w:marTop w:val="0"/>
                      <w:marBottom w:val="0"/>
                      <w:divBdr>
                        <w:top w:val="single" w:sz="6" w:space="0" w:color="ADD8E6"/>
                        <w:left w:val="single" w:sz="6" w:space="8" w:color="ADD8E6"/>
                        <w:bottom w:val="single" w:sz="6" w:space="8" w:color="ADD8E6"/>
                        <w:right w:val="single" w:sz="6" w:space="8" w:color="ADD8E6"/>
                      </w:divBdr>
                      <w:divsChild>
                        <w:div w:id="211309868">
                          <w:marLeft w:val="0"/>
                          <w:marRight w:val="0"/>
                          <w:marTop w:val="0"/>
                          <w:marBottom w:val="0"/>
                          <w:divBdr>
                            <w:top w:val="none" w:sz="0" w:space="0" w:color="auto"/>
                            <w:left w:val="none" w:sz="0" w:space="0" w:color="auto"/>
                            <w:bottom w:val="none" w:sz="0" w:space="0" w:color="auto"/>
                            <w:right w:val="none" w:sz="0" w:space="0" w:color="auto"/>
                          </w:divBdr>
                        </w:div>
                        <w:div w:id="163129323">
                          <w:marLeft w:val="0"/>
                          <w:marRight w:val="0"/>
                          <w:marTop w:val="0"/>
                          <w:marBottom w:val="0"/>
                          <w:divBdr>
                            <w:top w:val="none" w:sz="0" w:space="0" w:color="auto"/>
                            <w:left w:val="none" w:sz="0" w:space="0" w:color="auto"/>
                            <w:bottom w:val="none" w:sz="0" w:space="0" w:color="auto"/>
                            <w:right w:val="none" w:sz="0" w:space="0" w:color="auto"/>
                          </w:divBdr>
                          <w:divsChild>
                            <w:div w:id="508763035">
                              <w:marLeft w:val="0"/>
                              <w:marRight w:val="0"/>
                              <w:marTop w:val="0"/>
                              <w:marBottom w:val="0"/>
                              <w:divBdr>
                                <w:top w:val="none" w:sz="0" w:space="0" w:color="auto"/>
                                <w:left w:val="none" w:sz="0" w:space="0" w:color="auto"/>
                                <w:bottom w:val="none" w:sz="0" w:space="0" w:color="auto"/>
                                <w:right w:val="none" w:sz="0" w:space="0" w:color="auto"/>
                              </w:divBdr>
                              <w:divsChild>
                                <w:div w:id="1199246284">
                                  <w:marLeft w:val="0"/>
                                  <w:marRight w:val="0"/>
                                  <w:marTop w:val="0"/>
                                  <w:marBottom w:val="0"/>
                                  <w:divBdr>
                                    <w:top w:val="none" w:sz="0" w:space="0" w:color="auto"/>
                                    <w:left w:val="none" w:sz="0" w:space="0" w:color="auto"/>
                                    <w:bottom w:val="none" w:sz="0" w:space="0" w:color="auto"/>
                                    <w:right w:val="none" w:sz="0" w:space="0" w:color="auto"/>
                                  </w:divBdr>
                                  <w:divsChild>
                                    <w:div w:id="729115484">
                                      <w:marLeft w:val="0"/>
                                      <w:marRight w:val="0"/>
                                      <w:marTop w:val="0"/>
                                      <w:marBottom w:val="0"/>
                                      <w:divBdr>
                                        <w:top w:val="none" w:sz="0" w:space="0" w:color="auto"/>
                                        <w:left w:val="none" w:sz="0" w:space="0" w:color="auto"/>
                                        <w:bottom w:val="none" w:sz="0" w:space="0" w:color="auto"/>
                                        <w:right w:val="none" w:sz="0" w:space="0" w:color="auto"/>
                                      </w:divBdr>
                                      <w:divsChild>
                                        <w:div w:id="389233158">
                                          <w:marLeft w:val="0"/>
                                          <w:marRight w:val="0"/>
                                          <w:marTop w:val="0"/>
                                          <w:marBottom w:val="0"/>
                                          <w:divBdr>
                                            <w:top w:val="none" w:sz="0" w:space="0" w:color="auto"/>
                                            <w:left w:val="none" w:sz="0" w:space="0" w:color="auto"/>
                                            <w:bottom w:val="none" w:sz="0" w:space="0" w:color="auto"/>
                                            <w:right w:val="none" w:sz="0" w:space="0" w:color="auto"/>
                                          </w:divBdr>
                                          <w:divsChild>
                                            <w:div w:id="1556235379">
                                              <w:marLeft w:val="0"/>
                                              <w:marRight w:val="0"/>
                                              <w:marTop w:val="0"/>
                                              <w:marBottom w:val="0"/>
                                              <w:divBdr>
                                                <w:top w:val="none" w:sz="0" w:space="0" w:color="auto"/>
                                                <w:left w:val="none" w:sz="0" w:space="0" w:color="auto"/>
                                                <w:bottom w:val="none" w:sz="0" w:space="0" w:color="auto"/>
                                                <w:right w:val="none" w:sz="0" w:space="0" w:color="auto"/>
                                              </w:divBdr>
                                              <w:divsChild>
                                                <w:div w:id="43386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728910">
                                          <w:marLeft w:val="0"/>
                                          <w:marRight w:val="0"/>
                                          <w:marTop w:val="0"/>
                                          <w:marBottom w:val="0"/>
                                          <w:divBdr>
                                            <w:top w:val="none" w:sz="0" w:space="0" w:color="auto"/>
                                            <w:left w:val="none" w:sz="0" w:space="0" w:color="auto"/>
                                            <w:bottom w:val="none" w:sz="0" w:space="0" w:color="auto"/>
                                            <w:right w:val="none" w:sz="0" w:space="0" w:color="auto"/>
                                          </w:divBdr>
                                          <w:divsChild>
                                            <w:div w:id="129634768">
                                              <w:marLeft w:val="0"/>
                                              <w:marRight w:val="0"/>
                                              <w:marTop w:val="0"/>
                                              <w:marBottom w:val="0"/>
                                              <w:divBdr>
                                                <w:top w:val="none" w:sz="0" w:space="0" w:color="auto"/>
                                                <w:left w:val="none" w:sz="0" w:space="0" w:color="auto"/>
                                                <w:bottom w:val="none" w:sz="0" w:space="0" w:color="auto"/>
                                                <w:right w:val="none" w:sz="0" w:space="0" w:color="auto"/>
                                              </w:divBdr>
                                              <w:divsChild>
                                                <w:div w:id="6260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8650005">
      <w:bodyDiv w:val="1"/>
      <w:marLeft w:val="0"/>
      <w:marRight w:val="0"/>
      <w:marTop w:val="0"/>
      <w:marBottom w:val="0"/>
      <w:divBdr>
        <w:top w:val="none" w:sz="0" w:space="0" w:color="auto"/>
        <w:left w:val="none" w:sz="0" w:space="0" w:color="auto"/>
        <w:bottom w:val="none" w:sz="0" w:space="0" w:color="auto"/>
        <w:right w:val="none" w:sz="0" w:space="0" w:color="auto"/>
      </w:divBdr>
      <w:divsChild>
        <w:div w:id="1775905621">
          <w:marLeft w:val="547"/>
          <w:marRight w:val="0"/>
          <w:marTop w:val="86"/>
          <w:marBottom w:val="0"/>
          <w:divBdr>
            <w:top w:val="none" w:sz="0" w:space="0" w:color="auto"/>
            <w:left w:val="none" w:sz="0" w:space="0" w:color="auto"/>
            <w:bottom w:val="none" w:sz="0" w:space="0" w:color="auto"/>
            <w:right w:val="none" w:sz="0" w:space="0" w:color="auto"/>
          </w:divBdr>
        </w:div>
        <w:div w:id="186217013">
          <w:marLeft w:val="547"/>
          <w:marRight w:val="0"/>
          <w:marTop w:val="86"/>
          <w:marBottom w:val="0"/>
          <w:divBdr>
            <w:top w:val="none" w:sz="0" w:space="0" w:color="auto"/>
            <w:left w:val="none" w:sz="0" w:space="0" w:color="auto"/>
            <w:bottom w:val="none" w:sz="0" w:space="0" w:color="auto"/>
            <w:right w:val="none" w:sz="0" w:space="0" w:color="auto"/>
          </w:divBdr>
        </w:div>
        <w:div w:id="1740472059">
          <w:marLeft w:val="547"/>
          <w:marRight w:val="0"/>
          <w:marTop w:val="86"/>
          <w:marBottom w:val="0"/>
          <w:divBdr>
            <w:top w:val="none" w:sz="0" w:space="0" w:color="auto"/>
            <w:left w:val="none" w:sz="0" w:space="0" w:color="auto"/>
            <w:bottom w:val="none" w:sz="0" w:space="0" w:color="auto"/>
            <w:right w:val="none" w:sz="0" w:space="0" w:color="auto"/>
          </w:divBdr>
        </w:div>
        <w:div w:id="115225659">
          <w:marLeft w:val="547"/>
          <w:marRight w:val="0"/>
          <w:marTop w:val="86"/>
          <w:marBottom w:val="0"/>
          <w:divBdr>
            <w:top w:val="none" w:sz="0" w:space="0" w:color="auto"/>
            <w:left w:val="none" w:sz="0" w:space="0" w:color="auto"/>
            <w:bottom w:val="none" w:sz="0" w:space="0" w:color="auto"/>
            <w:right w:val="none" w:sz="0" w:space="0" w:color="auto"/>
          </w:divBdr>
        </w:div>
        <w:div w:id="22561067">
          <w:marLeft w:val="547"/>
          <w:marRight w:val="0"/>
          <w:marTop w:val="86"/>
          <w:marBottom w:val="0"/>
          <w:divBdr>
            <w:top w:val="none" w:sz="0" w:space="0" w:color="auto"/>
            <w:left w:val="none" w:sz="0" w:space="0" w:color="auto"/>
            <w:bottom w:val="none" w:sz="0" w:space="0" w:color="auto"/>
            <w:right w:val="none" w:sz="0" w:space="0" w:color="auto"/>
          </w:divBdr>
        </w:div>
        <w:div w:id="712074782">
          <w:marLeft w:val="547"/>
          <w:marRight w:val="0"/>
          <w:marTop w:val="86"/>
          <w:marBottom w:val="0"/>
          <w:divBdr>
            <w:top w:val="none" w:sz="0" w:space="0" w:color="auto"/>
            <w:left w:val="none" w:sz="0" w:space="0" w:color="auto"/>
            <w:bottom w:val="none" w:sz="0" w:space="0" w:color="auto"/>
            <w:right w:val="none" w:sz="0" w:space="0" w:color="auto"/>
          </w:divBdr>
        </w:div>
        <w:div w:id="1569996896">
          <w:marLeft w:val="547"/>
          <w:marRight w:val="0"/>
          <w:marTop w:val="86"/>
          <w:marBottom w:val="0"/>
          <w:divBdr>
            <w:top w:val="none" w:sz="0" w:space="0" w:color="auto"/>
            <w:left w:val="none" w:sz="0" w:space="0" w:color="auto"/>
            <w:bottom w:val="none" w:sz="0" w:space="0" w:color="auto"/>
            <w:right w:val="none" w:sz="0" w:space="0" w:color="auto"/>
          </w:divBdr>
        </w:div>
        <w:div w:id="651521623">
          <w:marLeft w:val="1440"/>
          <w:marRight w:val="0"/>
          <w:marTop w:val="72"/>
          <w:marBottom w:val="0"/>
          <w:divBdr>
            <w:top w:val="none" w:sz="0" w:space="0" w:color="auto"/>
            <w:left w:val="none" w:sz="0" w:space="0" w:color="auto"/>
            <w:bottom w:val="none" w:sz="0" w:space="0" w:color="auto"/>
            <w:right w:val="none" w:sz="0" w:space="0" w:color="auto"/>
          </w:divBdr>
        </w:div>
        <w:div w:id="1534004650">
          <w:marLeft w:val="1440"/>
          <w:marRight w:val="0"/>
          <w:marTop w:val="72"/>
          <w:marBottom w:val="0"/>
          <w:divBdr>
            <w:top w:val="none" w:sz="0" w:space="0" w:color="auto"/>
            <w:left w:val="none" w:sz="0" w:space="0" w:color="auto"/>
            <w:bottom w:val="none" w:sz="0" w:space="0" w:color="auto"/>
            <w:right w:val="none" w:sz="0" w:space="0" w:color="auto"/>
          </w:divBdr>
        </w:div>
        <w:div w:id="811753517">
          <w:marLeft w:val="1440"/>
          <w:marRight w:val="0"/>
          <w:marTop w:val="72"/>
          <w:marBottom w:val="0"/>
          <w:divBdr>
            <w:top w:val="none" w:sz="0" w:space="0" w:color="auto"/>
            <w:left w:val="none" w:sz="0" w:space="0" w:color="auto"/>
            <w:bottom w:val="none" w:sz="0" w:space="0" w:color="auto"/>
            <w:right w:val="none" w:sz="0" w:space="0" w:color="auto"/>
          </w:divBdr>
        </w:div>
        <w:div w:id="518281373">
          <w:marLeft w:val="1440"/>
          <w:marRight w:val="0"/>
          <w:marTop w:val="72"/>
          <w:marBottom w:val="0"/>
          <w:divBdr>
            <w:top w:val="none" w:sz="0" w:space="0" w:color="auto"/>
            <w:left w:val="none" w:sz="0" w:space="0" w:color="auto"/>
            <w:bottom w:val="none" w:sz="0" w:space="0" w:color="auto"/>
            <w:right w:val="none" w:sz="0" w:space="0" w:color="auto"/>
          </w:divBdr>
        </w:div>
        <w:div w:id="325934473">
          <w:marLeft w:val="1440"/>
          <w:marRight w:val="0"/>
          <w:marTop w:val="72"/>
          <w:marBottom w:val="0"/>
          <w:divBdr>
            <w:top w:val="none" w:sz="0" w:space="0" w:color="auto"/>
            <w:left w:val="none" w:sz="0" w:space="0" w:color="auto"/>
            <w:bottom w:val="none" w:sz="0" w:space="0" w:color="auto"/>
            <w:right w:val="none" w:sz="0" w:space="0" w:color="auto"/>
          </w:divBdr>
        </w:div>
        <w:div w:id="159777775">
          <w:marLeft w:val="1440"/>
          <w:marRight w:val="0"/>
          <w:marTop w:val="72"/>
          <w:marBottom w:val="0"/>
          <w:divBdr>
            <w:top w:val="none" w:sz="0" w:space="0" w:color="auto"/>
            <w:left w:val="none" w:sz="0" w:space="0" w:color="auto"/>
            <w:bottom w:val="none" w:sz="0" w:space="0" w:color="auto"/>
            <w:right w:val="none" w:sz="0" w:space="0" w:color="auto"/>
          </w:divBdr>
        </w:div>
        <w:div w:id="1778065377">
          <w:marLeft w:val="1440"/>
          <w:marRight w:val="0"/>
          <w:marTop w:val="72"/>
          <w:marBottom w:val="0"/>
          <w:divBdr>
            <w:top w:val="none" w:sz="0" w:space="0" w:color="auto"/>
            <w:left w:val="none" w:sz="0" w:space="0" w:color="auto"/>
            <w:bottom w:val="none" w:sz="0" w:space="0" w:color="auto"/>
            <w:right w:val="none" w:sz="0" w:space="0" w:color="auto"/>
          </w:divBdr>
        </w:div>
        <w:div w:id="1637560899">
          <w:marLeft w:val="1440"/>
          <w:marRight w:val="0"/>
          <w:marTop w:val="72"/>
          <w:marBottom w:val="0"/>
          <w:divBdr>
            <w:top w:val="none" w:sz="0" w:space="0" w:color="auto"/>
            <w:left w:val="none" w:sz="0" w:space="0" w:color="auto"/>
            <w:bottom w:val="none" w:sz="0" w:space="0" w:color="auto"/>
            <w:right w:val="none" w:sz="0" w:space="0" w:color="auto"/>
          </w:divBdr>
        </w:div>
        <w:div w:id="1084302038">
          <w:marLeft w:val="1440"/>
          <w:marRight w:val="0"/>
          <w:marTop w:val="72"/>
          <w:marBottom w:val="0"/>
          <w:divBdr>
            <w:top w:val="none" w:sz="0" w:space="0" w:color="auto"/>
            <w:left w:val="none" w:sz="0" w:space="0" w:color="auto"/>
            <w:bottom w:val="none" w:sz="0" w:space="0" w:color="auto"/>
            <w:right w:val="none" w:sz="0" w:space="0" w:color="auto"/>
          </w:divBdr>
        </w:div>
        <w:div w:id="268859388">
          <w:marLeft w:val="1440"/>
          <w:marRight w:val="0"/>
          <w:marTop w:val="72"/>
          <w:marBottom w:val="0"/>
          <w:divBdr>
            <w:top w:val="none" w:sz="0" w:space="0" w:color="auto"/>
            <w:left w:val="none" w:sz="0" w:space="0" w:color="auto"/>
            <w:bottom w:val="none" w:sz="0" w:space="0" w:color="auto"/>
            <w:right w:val="none" w:sz="0" w:space="0" w:color="auto"/>
          </w:divBdr>
        </w:div>
      </w:divsChild>
    </w:div>
    <w:div w:id="664239002">
      <w:bodyDiv w:val="1"/>
      <w:marLeft w:val="0"/>
      <w:marRight w:val="0"/>
      <w:marTop w:val="0"/>
      <w:marBottom w:val="0"/>
      <w:divBdr>
        <w:top w:val="none" w:sz="0" w:space="0" w:color="auto"/>
        <w:left w:val="none" w:sz="0" w:space="0" w:color="auto"/>
        <w:bottom w:val="none" w:sz="0" w:space="0" w:color="auto"/>
        <w:right w:val="none" w:sz="0" w:space="0" w:color="auto"/>
      </w:divBdr>
      <w:divsChild>
        <w:div w:id="1178495391">
          <w:marLeft w:val="547"/>
          <w:marRight w:val="0"/>
          <w:marTop w:val="86"/>
          <w:marBottom w:val="0"/>
          <w:divBdr>
            <w:top w:val="none" w:sz="0" w:space="0" w:color="auto"/>
            <w:left w:val="none" w:sz="0" w:space="0" w:color="auto"/>
            <w:bottom w:val="none" w:sz="0" w:space="0" w:color="auto"/>
            <w:right w:val="none" w:sz="0" w:space="0" w:color="auto"/>
          </w:divBdr>
        </w:div>
        <w:div w:id="190001712">
          <w:marLeft w:val="547"/>
          <w:marRight w:val="0"/>
          <w:marTop w:val="86"/>
          <w:marBottom w:val="0"/>
          <w:divBdr>
            <w:top w:val="none" w:sz="0" w:space="0" w:color="auto"/>
            <w:left w:val="none" w:sz="0" w:space="0" w:color="auto"/>
            <w:bottom w:val="none" w:sz="0" w:space="0" w:color="auto"/>
            <w:right w:val="none" w:sz="0" w:space="0" w:color="auto"/>
          </w:divBdr>
        </w:div>
        <w:div w:id="985743320">
          <w:marLeft w:val="547"/>
          <w:marRight w:val="0"/>
          <w:marTop w:val="86"/>
          <w:marBottom w:val="0"/>
          <w:divBdr>
            <w:top w:val="none" w:sz="0" w:space="0" w:color="auto"/>
            <w:left w:val="none" w:sz="0" w:space="0" w:color="auto"/>
            <w:bottom w:val="none" w:sz="0" w:space="0" w:color="auto"/>
            <w:right w:val="none" w:sz="0" w:space="0" w:color="auto"/>
          </w:divBdr>
        </w:div>
        <w:div w:id="863596048">
          <w:marLeft w:val="547"/>
          <w:marRight w:val="0"/>
          <w:marTop w:val="86"/>
          <w:marBottom w:val="0"/>
          <w:divBdr>
            <w:top w:val="none" w:sz="0" w:space="0" w:color="auto"/>
            <w:left w:val="none" w:sz="0" w:space="0" w:color="auto"/>
            <w:bottom w:val="none" w:sz="0" w:space="0" w:color="auto"/>
            <w:right w:val="none" w:sz="0" w:space="0" w:color="auto"/>
          </w:divBdr>
        </w:div>
        <w:div w:id="1432553901">
          <w:marLeft w:val="547"/>
          <w:marRight w:val="0"/>
          <w:marTop w:val="86"/>
          <w:marBottom w:val="0"/>
          <w:divBdr>
            <w:top w:val="none" w:sz="0" w:space="0" w:color="auto"/>
            <w:left w:val="none" w:sz="0" w:space="0" w:color="auto"/>
            <w:bottom w:val="none" w:sz="0" w:space="0" w:color="auto"/>
            <w:right w:val="none" w:sz="0" w:space="0" w:color="auto"/>
          </w:divBdr>
        </w:div>
        <w:div w:id="1718779005">
          <w:marLeft w:val="547"/>
          <w:marRight w:val="0"/>
          <w:marTop w:val="86"/>
          <w:marBottom w:val="0"/>
          <w:divBdr>
            <w:top w:val="none" w:sz="0" w:space="0" w:color="auto"/>
            <w:left w:val="none" w:sz="0" w:space="0" w:color="auto"/>
            <w:bottom w:val="none" w:sz="0" w:space="0" w:color="auto"/>
            <w:right w:val="none" w:sz="0" w:space="0" w:color="auto"/>
          </w:divBdr>
        </w:div>
        <w:div w:id="169222606">
          <w:marLeft w:val="547"/>
          <w:marRight w:val="0"/>
          <w:marTop w:val="86"/>
          <w:marBottom w:val="0"/>
          <w:divBdr>
            <w:top w:val="none" w:sz="0" w:space="0" w:color="auto"/>
            <w:left w:val="none" w:sz="0" w:space="0" w:color="auto"/>
            <w:bottom w:val="none" w:sz="0" w:space="0" w:color="auto"/>
            <w:right w:val="none" w:sz="0" w:space="0" w:color="auto"/>
          </w:divBdr>
        </w:div>
        <w:div w:id="2023624823">
          <w:marLeft w:val="547"/>
          <w:marRight w:val="0"/>
          <w:marTop w:val="86"/>
          <w:marBottom w:val="0"/>
          <w:divBdr>
            <w:top w:val="none" w:sz="0" w:space="0" w:color="auto"/>
            <w:left w:val="none" w:sz="0" w:space="0" w:color="auto"/>
            <w:bottom w:val="none" w:sz="0" w:space="0" w:color="auto"/>
            <w:right w:val="none" w:sz="0" w:space="0" w:color="auto"/>
          </w:divBdr>
        </w:div>
      </w:divsChild>
    </w:div>
    <w:div w:id="1334914207">
      <w:bodyDiv w:val="1"/>
      <w:marLeft w:val="0"/>
      <w:marRight w:val="0"/>
      <w:marTop w:val="0"/>
      <w:marBottom w:val="0"/>
      <w:divBdr>
        <w:top w:val="none" w:sz="0" w:space="0" w:color="auto"/>
        <w:left w:val="none" w:sz="0" w:space="0" w:color="auto"/>
        <w:bottom w:val="none" w:sz="0" w:space="0" w:color="auto"/>
        <w:right w:val="none" w:sz="0" w:space="0" w:color="auto"/>
      </w:divBdr>
      <w:divsChild>
        <w:div w:id="1040589261">
          <w:marLeft w:val="0"/>
          <w:marRight w:val="0"/>
          <w:marTop w:val="0"/>
          <w:marBottom w:val="0"/>
          <w:divBdr>
            <w:top w:val="none" w:sz="0" w:space="0" w:color="auto"/>
            <w:left w:val="none" w:sz="0" w:space="0" w:color="auto"/>
            <w:bottom w:val="none" w:sz="0" w:space="0" w:color="auto"/>
            <w:right w:val="none" w:sz="0" w:space="0" w:color="auto"/>
          </w:divBdr>
          <w:divsChild>
            <w:div w:id="22444679">
              <w:marLeft w:val="0"/>
              <w:marRight w:val="0"/>
              <w:marTop w:val="0"/>
              <w:marBottom w:val="0"/>
              <w:divBdr>
                <w:top w:val="none" w:sz="0" w:space="0" w:color="auto"/>
                <w:left w:val="none" w:sz="0" w:space="0" w:color="auto"/>
                <w:bottom w:val="none" w:sz="0" w:space="0" w:color="auto"/>
                <w:right w:val="none" w:sz="0" w:space="0" w:color="auto"/>
              </w:divBdr>
              <w:divsChild>
                <w:div w:id="287325578">
                  <w:marLeft w:val="0"/>
                  <w:marRight w:val="0"/>
                  <w:marTop w:val="120"/>
                  <w:marBottom w:val="0"/>
                  <w:divBdr>
                    <w:top w:val="none" w:sz="0" w:space="0" w:color="auto"/>
                    <w:left w:val="none" w:sz="0" w:space="0" w:color="auto"/>
                    <w:bottom w:val="none" w:sz="0" w:space="0" w:color="auto"/>
                    <w:right w:val="none" w:sz="0" w:space="0" w:color="auto"/>
                  </w:divBdr>
                  <w:divsChild>
                    <w:div w:id="497237037">
                      <w:marLeft w:val="0"/>
                      <w:marRight w:val="0"/>
                      <w:marTop w:val="0"/>
                      <w:marBottom w:val="0"/>
                      <w:divBdr>
                        <w:top w:val="single" w:sz="6" w:space="0" w:color="ADD8E6"/>
                        <w:left w:val="single" w:sz="6" w:space="8" w:color="ADD8E6"/>
                        <w:bottom w:val="single" w:sz="6" w:space="8" w:color="ADD8E6"/>
                        <w:right w:val="single" w:sz="6" w:space="8" w:color="ADD8E6"/>
                      </w:divBdr>
                      <w:divsChild>
                        <w:div w:id="1172574315">
                          <w:marLeft w:val="0"/>
                          <w:marRight w:val="0"/>
                          <w:marTop w:val="0"/>
                          <w:marBottom w:val="0"/>
                          <w:divBdr>
                            <w:top w:val="none" w:sz="0" w:space="0" w:color="auto"/>
                            <w:left w:val="none" w:sz="0" w:space="0" w:color="auto"/>
                            <w:bottom w:val="none" w:sz="0" w:space="0" w:color="auto"/>
                            <w:right w:val="none" w:sz="0" w:space="0" w:color="auto"/>
                          </w:divBdr>
                        </w:div>
                        <w:div w:id="1969966800">
                          <w:marLeft w:val="0"/>
                          <w:marRight w:val="0"/>
                          <w:marTop w:val="0"/>
                          <w:marBottom w:val="0"/>
                          <w:divBdr>
                            <w:top w:val="none" w:sz="0" w:space="0" w:color="auto"/>
                            <w:left w:val="none" w:sz="0" w:space="0" w:color="auto"/>
                            <w:bottom w:val="none" w:sz="0" w:space="0" w:color="auto"/>
                            <w:right w:val="none" w:sz="0" w:space="0" w:color="auto"/>
                          </w:divBdr>
                          <w:divsChild>
                            <w:div w:id="2112896274">
                              <w:marLeft w:val="0"/>
                              <w:marRight w:val="0"/>
                              <w:marTop w:val="0"/>
                              <w:marBottom w:val="0"/>
                              <w:divBdr>
                                <w:top w:val="none" w:sz="0" w:space="0" w:color="auto"/>
                                <w:left w:val="none" w:sz="0" w:space="0" w:color="auto"/>
                                <w:bottom w:val="none" w:sz="0" w:space="0" w:color="auto"/>
                                <w:right w:val="none" w:sz="0" w:space="0" w:color="auto"/>
                              </w:divBdr>
                              <w:divsChild>
                                <w:div w:id="1930504275">
                                  <w:marLeft w:val="0"/>
                                  <w:marRight w:val="0"/>
                                  <w:marTop w:val="0"/>
                                  <w:marBottom w:val="0"/>
                                  <w:divBdr>
                                    <w:top w:val="none" w:sz="0" w:space="0" w:color="auto"/>
                                    <w:left w:val="none" w:sz="0" w:space="0" w:color="auto"/>
                                    <w:bottom w:val="none" w:sz="0" w:space="0" w:color="auto"/>
                                    <w:right w:val="none" w:sz="0" w:space="0" w:color="auto"/>
                                  </w:divBdr>
                                  <w:divsChild>
                                    <w:div w:id="605044917">
                                      <w:marLeft w:val="0"/>
                                      <w:marRight w:val="0"/>
                                      <w:marTop w:val="0"/>
                                      <w:marBottom w:val="0"/>
                                      <w:divBdr>
                                        <w:top w:val="none" w:sz="0" w:space="0" w:color="auto"/>
                                        <w:left w:val="none" w:sz="0" w:space="0" w:color="auto"/>
                                        <w:bottom w:val="none" w:sz="0" w:space="0" w:color="auto"/>
                                        <w:right w:val="none" w:sz="0" w:space="0" w:color="auto"/>
                                      </w:divBdr>
                                      <w:divsChild>
                                        <w:div w:id="463156628">
                                          <w:marLeft w:val="0"/>
                                          <w:marRight w:val="0"/>
                                          <w:marTop w:val="0"/>
                                          <w:marBottom w:val="0"/>
                                          <w:divBdr>
                                            <w:top w:val="none" w:sz="0" w:space="0" w:color="auto"/>
                                            <w:left w:val="none" w:sz="0" w:space="0" w:color="auto"/>
                                            <w:bottom w:val="none" w:sz="0" w:space="0" w:color="auto"/>
                                            <w:right w:val="none" w:sz="0" w:space="0" w:color="auto"/>
                                          </w:divBdr>
                                          <w:divsChild>
                                            <w:div w:id="505292420">
                                              <w:marLeft w:val="0"/>
                                              <w:marRight w:val="0"/>
                                              <w:marTop w:val="0"/>
                                              <w:marBottom w:val="0"/>
                                              <w:divBdr>
                                                <w:top w:val="none" w:sz="0" w:space="0" w:color="auto"/>
                                                <w:left w:val="none" w:sz="0" w:space="0" w:color="auto"/>
                                                <w:bottom w:val="none" w:sz="0" w:space="0" w:color="auto"/>
                                                <w:right w:val="none" w:sz="0" w:space="0" w:color="auto"/>
                                              </w:divBdr>
                                              <w:divsChild>
                                                <w:div w:id="182997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638446">
                                          <w:marLeft w:val="0"/>
                                          <w:marRight w:val="0"/>
                                          <w:marTop w:val="0"/>
                                          <w:marBottom w:val="0"/>
                                          <w:divBdr>
                                            <w:top w:val="none" w:sz="0" w:space="0" w:color="auto"/>
                                            <w:left w:val="none" w:sz="0" w:space="0" w:color="auto"/>
                                            <w:bottom w:val="none" w:sz="0" w:space="0" w:color="auto"/>
                                            <w:right w:val="none" w:sz="0" w:space="0" w:color="auto"/>
                                          </w:divBdr>
                                          <w:divsChild>
                                            <w:div w:id="1136223237">
                                              <w:marLeft w:val="0"/>
                                              <w:marRight w:val="0"/>
                                              <w:marTop w:val="0"/>
                                              <w:marBottom w:val="0"/>
                                              <w:divBdr>
                                                <w:top w:val="none" w:sz="0" w:space="0" w:color="auto"/>
                                                <w:left w:val="none" w:sz="0" w:space="0" w:color="auto"/>
                                                <w:bottom w:val="none" w:sz="0" w:space="0" w:color="auto"/>
                                                <w:right w:val="none" w:sz="0" w:space="0" w:color="auto"/>
                                              </w:divBdr>
                                              <w:divsChild>
                                                <w:div w:id="204860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7486187">
      <w:bodyDiv w:val="1"/>
      <w:marLeft w:val="0"/>
      <w:marRight w:val="0"/>
      <w:marTop w:val="0"/>
      <w:marBottom w:val="0"/>
      <w:divBdr>
        <w:top w:val="none" w:sz="0" w:space="0" w:color="auto"/>
        <w:left w:val="none" w:sz="0" w:space="0" w:color="auto"/>
        <w:bottom w:val="none" w:sz="0" w:space="0" w:color="auto"/>
        <w:right w:val="none" w:sz="0" w:space="0" w:color="auto"/>
      </w:divBdr>
      <w:divsChild>
        <w:div w:id="2083671632">
          <w:marLeft w:val="806"/>
          <w:marRight w:val="0"/>
          <w:marTop w:val="125"/>
          <w:marBottom w:val="0"/>
          <w:divBdr>
            <w:top w:val="none" w:sz="0" w:space="0" w:color="auto"/>
            <w:left w:val="none" w:sz="0" w:space="0" w:color="auto"/>
            <w:bottom w:val="none" w:sz="0" w:space="0" w:color="auto"/>
            <w:right w:val="none" w:sz="0" w:space="0" w:color="auto"/>
          </w:divBdr>
        </w:div>
        <w:div w:id="1635671981">
          <w:marLeft w:val="806"/>
          <w:marRight w:val="0"/>
          <w:marTop w:val="125"/>
          <w:marBottom w:val="0"/>
          <w:divBdr>
            <w:top w:val="none" w:sz="0" w:space="0" w:color="auto"/>
            <w:left w:val="none" w:sz="0" w:space="0" w:color="auto"/>
            <w:bottom w:val="none" w:sz="0" w:space="0" w:color="auto"/>
            <w:right w:val="none" w:sz="0" w:space="0" w:color="auto"/>
          </w:divBdr>
        </w:div>
        <w:div w:id="603731012">
          <w:marLeft w:val="806"/>
          <w:marRight w:val="0"/>
          <w:marTop w:val="125"/>
          <w:marBottom w:val="0"/>
          <w:divBdr>
            <w:top w:val="none" w:sz="0" w:space="0" w:color="auto"/>
            <w:left w:val="none" w:sz="0" w:space="0" w:color="auto"/>
            <w:bottom w:val="none" w:sz="0" w:space="0" w:color="auto"/>
            <w:right w:val="none" w:sz="0" w:space="0" w:color="auto"/>
          </w:divBdr>
        </w:div>
        <w:div w:id="1652295448">
          <w:marLeft w:val="806"/>
          <w:marRight w:val="0"/>
          <w:marTop w:val="125"/>
          <w:marBottom w:val="0"/>
          <w:divBdr>
            <w:top w:val="none" w:sz="0" w:space="0" w:color="auto"/>
            <w:left w:val="none" w:sz="0" w:space="0" w:color="auto"/>
            <w:bottom w:val="none" w:sz="0" w:space="0" w:color="auto"/>
            <w:right w:val="none" w:sz="0" w:space="0" w:color="auto"/>
          </w:divBdr>
        </w:div>
        <w:div w:id="1551645729">
          <w:marLeft w:val="806"/>
          <w:marRight w:val="0"/>
          <w:marTop w:val="125"/>
          <w:marBottom w:val="0"/>
          <w:divBdr>
            <w:top w:val="none" w:sz="0" w:space="0" w:color="auto"/>
            <w:left w:val="none" w:sz="0" w:space="0" w:color="auto"/>
            <w:bottom w:val="none" w:sz="0" w:space="0" w:color="auto"/>
            <w:right w:val="none" w:sz="0" w:space="0" w:color="auto"/>
          </w:divBdr>
        </w:div>
        <w:div w:id="1438211944">
          <w:marLeft w:val="806"/>
          <w:marRight w:val="0"/>
          <w:marTop w:val="125"/>
          <w:marBottom w:val="0"/>
          <w:divBdr>
            <w:top w:val="none" w:sz="0" w:space="0" w:color="auto"/>
            <w:left w:val="none" w:sz="0" w:space="0" w:color="auto"/>
            <w:bottom w:val="none" w:sz="0" w:space="0" w:color="auto"/>
            <w:right w:val="none" w:sz="0" w:space="0" w:color="auto"/>
          </w:divBdr>
        </w:div>
        <w:div w:id="224608716">
          <w:marLeft w:val="806"/>
          <w:marRight w:val="0"/>
          <w:marTop w:val="125"/>
          <w:marBottom w:val="0"/>
          <w:divBdr>
            <w:top w:val="none" w:sz="0" w:space="0" w:color="auto"/>
            <w:left w:val="none" w:sz="0" w:space="0" w:color="auto"/>
            <w:bottom w:val="none" w:sz="0" w:space="0" w:color="auto"/>
            <w:right w:val="none" w:sz="0" w:space="0" w:color="auto"/>
          </w:divBdr>
        </w:div>
      </w:divsChild>
    </w:div>
    <w:div w:id="1491601284">
      <w:bodyDiv w:val="1"/>
      <w:marLeft w:val="0"/>
      <w:marRight w:val="0"/>
      <w:marTop w:val="0"/>
      <w:marBottom w:val="0"/>
      <w:divBdr>
        <w:top w:val="none" w:sz="0" w:space="0" w:color="auto"/>
        <w:left w:val="none" w:sz="0" w:space="0" w:color="auto"/>
        <w:bottom w:val="none" w:sz="0" w:space="0" w:color="auto"/>
        <w:right w:val="none" w:sz="0" w:space="0" w:color="auto"/>
      </w:divBdr>
    </w:div>
    <w:div w:id="1718697554">
      <w:bodyDiv w:val="1"/>
      <w:marLeft w:val="0"/>
      <w:marRight w:val="0"/>
      <w:marTop w:val="0"/>
      <w:marBottom w:val="0"/>
      <w:divBdr>
        <w:top w:val="none" w:sz="0" w:space="0" w:color="auto"/>
        <w:left w:val="none" w:sz="0" w:space="0" w:color="auto"/>
        <w:bottom w:val="none" w:sz="0" w:space="0" w:color="auto"/>
        <w:right w:val="none" w:sz="0" w:space="0" w:color="auto"/>
      </w:divBdr>
    </w:div>
    <w:div w:id="18847111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28481C-2477-47B5-A334-2447BD4BB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462</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MMAF, CTI-CFF</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Permana Yudiarso</dc:creator>
  <cp:lastModifiedBy>Ilham</cp:lastModifiedBy>
  <cp:revision>9</cp:revision>
  <dcterms:created xsi:type="dcterms:W3CDTF">2017-10-30T07:36:00Z</dcterms:created>
  <dcterms:modified xsi:type="dcterms:W3CDTF">2017-11-12T10:28:00Z</dcterms:modified>
</cp:coreProperties>
</file>